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D7" w:rsidRDefault="005B7BB5" w:rsidP="00EE3F31">
      <w:pPr>
        <w:spacing w:after="0"/>
        <w:jc w:val="both"/>
        <w:rPr>
          <w:rFonts w:ascii="Tahoma" w:hAnsi="Tahoma" w:cs="Tahoma"/>
          <w:sz w:val="18"/>
          <w:szCs w:val="18"/>
        </w:rPr>
      </w:pPr>
      <w:r>
        <w:rPr>
          <w:rFonts w:ascii="Tahoma" w:hAnsi="Tahoma" w:cs="Tahoma"/>
          <w:sz w:val="18"/>
          <w:szCs w:val="18"/>
        </w:rPr>
        <w:t xml:space="preserve"> </w:t>
      </w:r>
    </w:p>
    <w:p w:rsidR="00665714" w:rsidRPr="001158D5" w:rsidRDefault="00665714" w:rsidP="00665714">
      <w:pPr>
        <w:rPr>
          <w:rFonts w:ascii="Tahoma" w:hAnsi="Tahoma" w:cs="Tahoma"/>
          <w:b/>
          <w:color w:val="FF0000"/>
          <w:sz w:val="18"/>
          <w:szCs w:val="18"/>
          <w:u w:val="single"/>
        </w:rPr>
      </w:pPr>
      <w:r w:rsidRPr="001158D5">
        <w:rPr>
          <w:rFonts w:ascii="Tahoma" w:hAnsi="Tahoma" w:cs="Tahoma"/>
          <w:b/>
          <w:color w:val="FF0000"/>
          <w:sz w:val="18"/>
          <w:szCs w:val="18"/>
          <w:u w:val="single"/>
        </w:rPr>
        <w:t xml:space="preserve">   </w:t>
      </w:r>
      <w:r w:rsidRPr="001158D5">
        <w:rPr>
          <w:rFonts w:ascii="Tahoma" w:hAnsi="Tahoma" w:cs="Tahoma"/>
          <w:color w:val="FF0000"/>
          <w:sz w:val="18"/>
          <w:szCs w:val="18"/>
        </w:rPr>
        <w:t xml:space="preserve">                                                               </w:t>
      </w:r>
    </w:p>
    <w:p w:rsidR="00943535" w:rsidRPr="00A43065" w:rsidRDefault="00207B06" w:rsidP="00A43065">
      <w:pPr>
        <w:tabs>
          <w:tab w:val="left" w:pos="6045"/>
        </w:tabs>
        <w:rPr>
          <w:b/>
        </w:rPr>
      </w:pPr>
      <w:r>
        <w:rPr>
          <w:noProof/>
        </w:rPr>
        <w:drawing>
          <wp:anchor distT="0" distB="0" distL="114300" distR="114300" simplePos="0" relativeHeight="251658240" behindDoc="0" locked="0" layoutInCell="1" allowOverlap="1">
            <wp:simplePos x="0" y="0"/>
            <wp:positionH relativeFrom="column">
              <wp:posOffset>146685</wp:posOffset>
            </wp:positionH>
            <wp:positionV relativeFrom="paragraph">
              <wp:posOffset>66675</wp:posOffset>
            </wp:positionV>
            <wp:extent cx="683895" cy="676275"/>
            <wp:effectExtent l="19050" t="0" r="1905" b="0"/>
            <wp:wrapNone/>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6" cstate="print"/>
                    <a:srcRect/>
                    <a:stretch>
                      <a:fillRect/>
                    </a:stretch>
                  </pic:blipFill>
                  <pic:spPr bwMode="auto">
                    <a:xfrm>
                      <a:off x="0" y="0"/>
                      <a:ext cx="683895" cy="676275"/>
                    </a:xfrm>
                    <a:prstGeom prst="rect">
                      <a:avLst/>
                    </a:prstGeom>
                    <a:noFill/>
                    <a:ln w="9525">
                      <a:noFill/>
                      <a:miter lim="800000"/>
                      <a:headEnd/>
                      <a:tailEnd/>
                    </a:ln>
                  </pic:spPr>
                </pic:pic>
              </a:graphicData>
            </a:graphic>
          </wp:anchor>
        </w:drawing>
      </w:r>
      <w:r w:rsidR="00665714" w:rsidRPr="00E90655">
        <w:t xml:space="preserve">                                           </w:t>
      </w:r>
      <w:r w:rsidR="00A43065">
        <w:tab/>
      </w:r>
    </w:p>
    <w:p w:rsidR="004B57F3" w:rsidRPr="001158D5" w:rsidRDefault="00207B06" w:rsidP="00943535">
      <w:pPr>
        <w:rPr>
          <w:rFonts w:ascii="Tahoma" w:hAnsi="Tahoma" w:cs="Tahoma"/>
          <w:color w:val="FF0000"/>
          <w:sz w:val="18"/>
          <w:szCs w:val="18"/>
        </w:rPr>
      </w:pPr>
      <w:r>
        <w:t xml:space="preserve">           </w:t>
      </w:r>
      <w:r w:rsidR="004B57F3">
        <w:t xml:space="preserve">                                  </w:t>
      </w:r>
    </w:p>
    <w:p w:rsidR="00943535" w:rsidRPr="001158D5" w:rsidRDefault="00943535" w:rsidP="00943535">
      <w:pPr>
        <w:rPr>
          <w:rFonts w:ascii="Tahoma" w:hAnsi="Tahoma" w:cs="Tahoma"/>
          <w:color w:val="FF0000"/>
          <w:sz w:val="18"/>
          <w:szCs w:val="18"/>
        </w:rPr>
      </w:pPr>
      <w:r w:rsidRPr="001158D5">
        <w:rPr>
          <w:rFonts w:ascii="Tahoma" w:hAnsi="Tahoma" w:cs="Tahoma"/>
          <w:b/>
          <w:color w:val="FF0000"/>
          <w:sz w:val="20"/>
          <w:szCs w:val="20"/>
        </w:rPr>
        <w:t xml:space="preserve">                                                                                </w:t>
      </w:r>
    </w:p>
    <w:p w:rsidR="00665714" w:rsidRPr="00394110" w:rsidRDefault="00665714" w:rsidP="00665714">
      <w:pPr>
        <w:tabs>
          <w:tab w:val="left" w:pos="6000"/>
        </w:tabs>
        <w:spacing w:after="0" w:line="240" w:lineRule="auto"/>
        <w:rPr>
          <w:rFonts w:ascii="Tahoma" w:hAnsi="Tahoma" w:cs="Tahoma"/>
          <w:bCs/>
          <w:sz w:val="20"/>
          <w:szCs w:val="20"/>
        </w:rPr>
      </w:pPr>
      <w:r w:rsidRPr="00394110">
        <w:rPr>
          <w:rFonts w:ascii="Tahoma" w:hAnsi="Tahoma" w:cs="Tahoma"/>
          <w:bCs/>
          <w:sz w:val="20"/>
          <w:szCs w:val="20"/>
        </w:rPr>
        <w:t xml:space="preserve">Ε Λ </w:t>
      </w:r>
      <w:proofErr w:type="spellStart"/>
      <w:r w:rsidRPr="00394110">
        <w:rPr>
          <w:rFonts w:ascii="Tahoma" w:hAnsi="Tahoma" w:cs="Tahoma"/>
          <w:bCs/>
          <w:sz w:val="20"/>
          <w:szCs w:val="20"/>
        </w:rPr>
        <w:t>Λ</w:t>
      </w:r>
      <w:proofErr w:type="spellEnd"/>
      <w:r w:rsidRPr="00394110">
        <w:rPr>
          <w:rFonts w:ascii="Tahoma" w:hAnsi="Tahoma" w:cs="Tahoma"/>
          <w:bCs/>
          <w:sz w:val="20"/>
          <w:szCs w:val="20"/>
        </w:rPr>
        <w:t xml:space="preserve"> Η Ν Ι Κ Η    Δ Η Μ Ο Κ Ρ Α Τ Ι Α                                         </w:t>
      </w:r>
    </w:p>
    <w:p w:rsidR="00665714" w:rsidRPr="00394110" w:rsidRDefault="00665714" w:rsidP="00665714">
      <w:pPr>
        <w:tabs>
          <w:tab w:val="left" w:pos="6000"/>
        </w:tabs>
        <w:spacing w:after="0" w:line="240" w:lineRule="auto"/>
        <w:rPr>
          <w:rFonts w:ascii="Tahoma" w:hAnsi="Tahoma" w:cs="Tahoma"/>
          <w:sz w:val="20"/>
          <w:szCs w:val="20"/>
        </w:rPr>
      </w:pPr>
      <w:r w:rsidRPr="00394110">
        <w:rPr>
          <w:rFonts w:ascii="Tahoma" w:hAnsi="Tahoma" w:cs="Tahoma"/>
          <w:bCs/>
          <w:sz w:val="20"/>
          <w:szCs w:val="20"/>
        </w:rPr>
        <w:t xml:space="preserve">ΥΠΟΥΡΓΕΙΟ </w:t>
      </w:r>
      <w:r w:rsidRPr="00394110">
        <w:rPr>
          <w:rFonts w:ascii="Tahoma" w:hAnsi="Tahoma" w:cs="Tahoma"/>
          <w:sz w:val="20"/>
          <w:szCs w:val="20"/>
        </w:rPr>
        <w:t>ΥΓΕΙΑΣ                                          </w:t>
      </w:r>
      <w:r w:rsidRPr="00394110">
        <w:rPr>
          <w:rFonts w:ascii="Tahoma" w:hAnsi="Tahoma" w:cs="Tahoma"/>
          <w:sz w:val="20"/>
          <w:szCs w:val="20"/>
        </w:rPr>
        <w:tab/>
      </w:r>
    </w:p>
    <w:p w:rsidR="00665714" w:rsidRPr="00394110" w:rsidRDefault="00665714" w:rsidP="00665714">
      <w:pPr>
        <w:spacing w:after="0" w:line="240" w:lineRule="auto"/>
        <w:rPr>
          <w:rFonts w:ascii="Tahoma" w:hAnsi="Tahoma" w:cs="Tahoma"/>
          <w:sz w:val="20"/>
          <w:szCs w:val="20"/>
        </w:rPr>
      </w:pPr>
      <w:r w:rsidRPr="00394110">
        <w:rPr>
          <w:rFonts w:ascii="Tahoma" w:hAnsi="Tahoma" w:cs="Tahoma"/>
          <w:bCs/>
          <w:sz w:val="20"/>
          <w:szCs w:val="20"/>
        </w:rPr>
        <w:t>6</w:t>
      </w:r>
      <w:r w:rsidRPr="00394110">
        <w:rPr>
          <w:rFonts w:ascii="Tahoma" w:hAnsi="Tahoma" w:cs="Tahoma"/>
          <w:bCs/>
          <w:sz w:val="20"/>
          <w:szCs w:val="20"/>
          <w:vertAlign w:val="superscript"/>
        </w:rPr>
        <w:t>η</w:t>
      </w:r>
      <w:r w:rsidRPr="00394110">
        <w:rPr>
          <w:rFonts w:ascii="Tahoma" w:hAnsi="Tahoma" w:cs="Tahoma"/>
          <w:bCs/>
          <w:sz w:val="20"/>
          <w:szCs w:val="20"/>
        </w:rPr>
        <w:t xml:space="preserve"> ΥΓΕΙΟΝΟΜΙΚΗ ΠΕΡΙΦΕΡΕΙΑ                                                             </w:t>
      </w:r>
      <w:r w:rsidRPr="00394110">
        <w:rPr>
          <w:rFonts w:ascii="Tahoma" w:hAnsi="Tahoma" w:cs="Tahoma"/>
          <w:bCs/>
          <w:spacing w:val="30"/>
          <w:sz w:val="20"/>
          <w:szCs w:val="20"/>
        </w:rPr>
        <w:t>ΑΓΡΙΝΙΟ</w:t>
      </w:r>
      <w:r w:rsidR="00521BD0">
        <w:rPr>
          <w:rFonts w:ascii="Tahoma" w:hAnsi="Tahoma" w:cs="Tahoma"/>
          <w:bCs/>
          <w:spacing w:val="30"/>
          <w:sz w:val="20"/>
          <w:szCs w:val="20"/>
          <w:lang w:val="en-US"/>
        </w:rPr>
        <w:t>,13</w:t>
      </w:r>
      <w:r w:rsidR="008D72E6">
        <w:rPr>
          <w:rFonts w:ascii="Tahoma" w:hAnsi="Tahoma" w:cs="Tahoma"/>
          <w:bCs/>
          <w:spacing w:val="30"/>
          <w:sz w:val="20"/>
          <w:szCs w:val="20"/>
        </w:rPr>
        <w:t>-03</w:t>
      </w:r>
      <w:r w:rsidR="00606467">
        <w:rPr>
          <w:rFonts w:ascii="Tahoma" w:hAnsi="Tahoma" w:cs="Tahoma"/>
          <w:bCs/>
          <w:spacing w:val="30"/>
          <w:sz w:val="20"/>
          <w:szCs w:val="20"/>
        </w:rPr>
        <w:t>-2024</w:t>
      </w:r>
      <w:r w:rsidR="00584CE4" w:rsidRPr="00394110">
        <w:rPr>
          <w:rFonts w:ascii="Tahoma" w:hAnsi="Tahoma" w:cs="Tahoma"/>
          <w:bCs/>
          <w:spacing w:val="30"/>
          <w:sz w:val="20"/>
          <w:szCs w:val="20"/>
        </w:rPr>
        <w:t xml:space="preserve">  </w:t>
      </w:r>
    </w:p>
    <w:p w:rsidR="00665714" w:rsidRPr="00394110" w:rsidRDefault="00665714" w:rsidP="00665714">
      <w:pPr>
        <w:spacing w:after="0" w:line="240" w:lineRule="auto"/>
        <w:rPr>
          <w:rFonts w:ascii="Tahoma" w:hAnsi="Tahoma" w:cs="Tahoma"/>
          <w:sz w:val="20"/>
          <w:szCs w:val="20"/>
        </w:rPr>
      </w:pPr>
      <w:r w:rsidRPr="00394110">
        <w:rPr>
          <w:rFonts w:ascii="Tahoma" w:hAnsi="Tahoma" w:cs="Tahoma"/>
          <w:sz w:val="20"/>
          <w:szCs w:val="20"/>
        </w:rPr>
        <w:t xml:space="preserve">ΔΥΤΙΚΗΣ ΕΛΛΑΔΑΣ                                                                              Αρ. </w:t>
      </w:r>
      <w:proofErr w:type="spellStart"/>
      <w:r w:rsidRPr="00394110">
        <w:rPr>
          <w:rFonts w:ascii="Tahoma" w:hAnsi="Tahoma" w:cs="Tahoma"/>
          <w:sz w:val="20"/>
          <w:szCs w:val="20"/>
        </w:rPr>
        <w:t>Πρωτ</w:t>
      </w:r>
      <w:proofErr w:type="spellEnd"/>
      <w:r w:rsidRPr="00394110">
        <w:rPr>
          <w:rFonts w:ascii="Tahoma" w:hAnsi="Tahoma" w:cs="Tahoma"/>
          <w:sz w:val="20"/>
          <w:szCs w:val="20"/>
        </w:rPr>
        <w:t>.</w:t>
      </w:r>
      <w:r w:rsidR="00521BD0">
        <w:rPr>
          <w:rFonts w:ascii="Tahoma" w:hAnsi="Tahoma" w:cs="Tahoma"/>
          <w:sz w:val="20"/>
          <w:szCs w:val="20"/>
          <w:lang w:val="en-US"/>
        </w:rPr>
        <w:t>3905</w:t>
      </w:r>
      <w:r w:rsidRPr="00394110">
        <w:rPr>
          <w:rFonts w:ascii="Tahoma" w:hAnsi="Tahoma" w:cs="Tahoma"/>
          <w:sz w:val="20"/>
          <w:szCs w:val="20"/>
        </w:rPr>
        <w:t xml:space="preserve"> </w:t>
      </w:r>
    </w:p>
    <w:p w:rsidR="00665714" w:rsidRPr="00394110" w:rsidRDefault="00665714" w:rsidP="00665714">
      <w:pPr>
        <w:spacing w:after="0" w:line="240" w:lineRule="auto"/>
        <w:rPr>
          <w:rFonts w:ascii="Tahoma" w:hAnsi="Tahoma" w:cs="Tahoma"/>
          <w:bCs/>
          <w:sz w:val="20"/>
          <w:szCs w:val="20"/>
        </w:rPr>
      </w:pPr>
      <w:r w:rsidRPr="00394110">
        <w:rPr>
          <w:rFonts w:ascii="Tahoma" w:hAnsi="Tahoma" w:cs="Tahoma"/>
          <w:sz w:val="20"/>
          <w:szCs w:val="20"/>
        </w:rPr>
        <w:t>ΓΕΝΙΚΟ  ΝΟΣΟΚΟΜΕΙΟ ΑΙΤΩΛ/ΝΙΑΣ</w:t>
      </w:r>
      <w:r w:rsidRPr="00394110">
        <w:rPr>
          <w:rFonts w:ascii="Tahoma" w:hAnsi="Tahoma" w:cs="Tahoma"/>
          <w:sz w:val="20"/>
          <w:szCs w:val="20"/>
        </w:rPr>
        <w:tab/>
        <w:t xml:space="preserve">                           </w:t>
      </w:r>
      <w:r w:rsidRPr="00394110">
        <w:rPr>
          <w:rFonts w:ascii="Tahoma" w:hAnsi="Tahoma" w:cs="Tahoma"/>
          <w:sz w:val="20"/>
          <w:szCs w:val="20"/>
        </w:rPr>
        <w:tab/>
        <w:t xml:space="preserve">                                  </w:t>
      </w:r>
    </w:p>
    <w:p w:rsidR="00665714" w:rsidRPr="00394110" w:rsidRDefault="00665714" w:rsidP="00665714">
      <w:pPr>
        <w:spacing w:after="0" w:line="240" w:lineRule="auto"/>
        <w:rPr>
          <w:rFonts w:ascii="Tahoma" w:hAnsi="Tahoma" w:cs="Tahoma"/>
          <w:sz w:val="20"/>
          <w:szCs w:val="20"/>
        </w:rPr>
      </w:pPr>
      <w:r w:rsidRPr="00394110">
        <w:rPr>
          <w:rFonts w:ascii="Tahoma" w:hAnsi="Tahoma" w:cs="Tahoma"/>
          <w:sz w:val="20"/>
          <w:szCs w:val="20"/>
        </w:rPr>
        <w:t>ΝΟΣΗΛΕΥΤΙΚΗ ΜΟΝΑΔΑ ΑΓΡΙΝΙΟΥ</w:t>
      </w:r>
      <w:r w:rsidRPr="00394110">
        <w:rPr>
          <w:rFonts w:ascii="Tahoma" w:hAnsi="Tahoma" w:cs="Tahoma"/>
          <w:sz w:val="20"/>
          <w:szCs w:val="20"/>
        </w:rPr>
        <w:tab/>
      </w:r>
      <w:r w:rsidRPr="00394110">
        <w:rPr>
          <w:rFonts w:ascii="Tahoma" w:hAnsi="Tahoma" w:cs="Tahoma"/>
          <w:sz w:val="20"/>
          <w:szCs w:val="20"/>
        </w:rPr>
        <w:tab/>
      </w:r>
      <w:r w:rsidRPr="00394110">
        <w:rPr>
          <w:rFonts w:ascii="Tahoma" w:hAnsi="Tahoma" w:cs="Tahoma"/>
          <w:sz w:val="20"/>
          <w:szCs w:val="20"/>
        </w:rPr>
        <w:tab/>
      </w:r>
      <w:r w:rsidRPr="00394110">
        <w:rPr>
          <w:rFonts w:ascii="Tahoma" w:hAnsi="Tahoma" w:cs="Tahoma"/>
          <w:bCs/>
          <w:sz w:val="20"/>
          <w:szCs w:val="20"/>
        </w:rPr>
        <w:t xml:space="preserve">     </w:t>
      </w:r>
    </w:p>
    <w:p w:rsidR="00665714" w:rsidRPr="00394110" w:rsidRDefault="00665714" w:rsidP="00665714">
      <w:pPr>
        <w:spacing w:after="0" w:line="240" w:lineRule="auto"/>
        <w:rPr>
          <w:rFonts w:ascii="Tahoma" w:hAnsi="Tahoma" w:cs="Tahoma"/>
          <w:bCs/>
          <w:sz w:val="20"/>
          <w:szCs w:val="20"/>
        </w:rPr>
      </w:pPr>
      <w:r w:rsidRPr="00394110">
        <w:rPr>
          <w:rFonts w:ascii="Tahoma" w:hAnsi="Tahoma" w:cs="Tahoma"/>
          <w:bCs/>
          <w:sz w:val="20"/>
          <w:szCs w:val="20"/>
        </w:rPr>
        <w:t>ΔΙΕΥΘΥΝΣΗ : ΔΙΟΙΚΗΤΙΚΟΥ                                                           ΠΡΟΣ:ΚΑΘΕ ΕΝΔΙΑΦΕΡΟΜΕΝΟ</w:t>
      </w:r>
    </w:p>
    <w:p w:rsidR="00665714" w:rsidRPr="00394110" w:rsidRDefault="00665714" w:rsidP="00665714">
      <w:pPr>
        <w:spacing w:after="0" w:line="240" w:lineRule="auto"/>
        <w:ind w:left="142" w:hanging="142"/>
        <w:rPr>
          <w:rFonts w:ascii="Tahoma" w:hAnsi="Tahoma" w:cs="Tahoma"/>
          <w:bCs/>
          <w:sz w:val="20"/>
          <w:szCs w:val="20"/>
        </w:rPr>
      </w:pPr>
      <w:r w:rsidRPr="00394110">
        <w:rPr>
          <w:rFonts w:ascii="Tahoma" w:hAnsi="Tahoma" w:cs="Tahoma"/>
          <w:bCs/>
          <w:sz w:val="20"/>
          <w:szCs w:val="20"/>
        </w:rPr>
        <w:t xml:space="preserve">ΤΜΗΜΑ :  ΟΙΚΟΝΟΜΙΚΟ                                          </w:t>
      </w:r>
    </w:p>
    <w:p w:rsidR="00665714" w:rsidRPr="00394110" w:rsidRDefault="00665714" w:rsidP="00665714">
      <w:pPr>
        <w:spacing w:after="0" w:line="240" w:lineRule="auto"/>
        <w:rPr>
          <w:rFonts w:ascii="Tahoma" w:hAnsi="Tahoma" w:cs="Tahoma"/>
          <w:bCs/>
          <w:sz w:val="20"/>
          <w:szCs w:val="20"/>
        </w:rPr>
      </w:pPr>
      <w:proofErr w:type="spellStart"/>
      <w:r w:rsidRPr="00394110">
        <w:rPr>
          <w:rFonts w:ascii="Tahoma" w:hAnsi="Tahoma" w:cs="Tahoma"/>
          <w:bCs/>
          <w:sz w:val="20"/>
          <w:szCs w:val="20"/>
        </w:rPr>
        <w:t>Ταχ</w:t>
      </w:r>
      <w:proofErr w:type="spellEnd"/>
      <w:r w:rsidRPr="00394110">
        <w:rPr>
          <w:rFonts w:ascii="Tahoma" w:hAnsi="Tahoma" w:cs="Tahoma"/>
          <w:bCs/>
          <w:sz w:val="20"/>
          <w:szCs w:val="20"/>
        </w:rPr>
        <w:t>. Δ/</w:t>
      </w:r>
      <w:proofErr w:type="spellStart"/>
      <w:r w:rsidRPr="00394110">
        <w:rPr>
          <w:rFonts w:ascii="Tahoma" w:hAnsi="Tahoma" w:cs="Tahoma"/>
          <w:bCs/>
          <w:sz w:val="20"/>
          <w:szCs w:val="20"/>
        </w:rPr>
        <w:t>νση</w:t>
      </w:r>
      <w:proofErr w:type="spellEnd"/>
      <w:r w:rsidRPr="00394110">
        <w:rPr>
          <w:rFonts w:ascii="Tahoma" w:hAnsi="Tahoma" w:cs="Tahoma"/>
          <w:bCs/>
          <w:sz w:val="20"/>
          <w:szCs w:val="20"/>
        </w:rPr>
        <w:t xml:space="preserve"> : </w:t>
      </w:r>
      <w:r w:rsidRPr="00394110">
        <w:rPr>
          <w:rFonts w:ascii="Tahoma" w:hAnsi="Tahoma" w:cs="Tahoma"/>
          <w:sz w:val="20"/>
          <w:szCs w:val="20"/>
        </w:rPr>
        <w:t>3</w:t>
      </w:r>
      <w:r w:rsidRPr="00394110">
        <w:rPr>
          <w:rFonts w:ascii="Tahoma" w:hAnsi="Tahoma" w:cs="Tahoma"/>
          <w:sz w:val="20"/>
          <w:szCs w:val="20"/>
          <w:vertAlign w:val="superscript"/>
        </w:rPr>
        <w:t>ο</w:t>
      </w:r>
      <w:r w:rsidRPr="00394110">
        <w:rPr>
          <w:rFonts w:ascii="Tahoma" w:hAnsi="Tahoma" w:cs="Tahoma"/>
          <w:sz w:val="20"/>
          <w:szCs w:val="20"/>
        </w:rPr>
        <w:t xml:space="preserve"> </w:t>
      </w:r>
      <w:proofErr w:type="spellStart"/>
      <w:r w:rsidRPr="00394110">
        <w:rPr>
          <w:rFonts w:ascii="Tahoma" w:hAnsi="Tahoma" w:cs="Tahoma"/>
          <w:sz w:val="20"/>
          <w:szCs w:val="20"/>
        </w:rPr>
        <w:t>χλμ</w:t>
      </w:r>
      <w:proofErr w:type="spellEnd"/>
      <w:r w:rsidRPr="00394110">
        <w:rPr>
          <w:rFonts w:ascii="Tahoma" w:hAnsi="Tahoma" w:cs="Tahoma"/>
          <w:sz w:val="20"/>
          <w:szCs w:val="20"/>
        </w:rPr>
        <w:t xml:space="preserve"> ΕΟ ΑΓΡΙΝΙΟΥ-ΑΝΤΙΡΙΟΥ</w:t>
      </w:r>
      <w:r w:rsidRPr="00394110">
        <w:rPr>
          <w:rFonts w:ascii="Tahoma" w:hAnsi="Tahoma" w:cs="Tahoma"/>
          <w:bCs/>
          <w:sz w:val="20"/>
          <w:szCs w:val="20"/>
        </w:rPr>
        <w:t xml:space="preserve">                        </w:t>
      </w:r>
    </w:p>
    <w:p w:rsidR="00665714" w:rsidRPr="00394110" w:rsidRDefault="000774CD" w:rsidP="00665714">
      <w:pPr>
        <w:tabs>
          <w:tab w:val="center" w:pos="5211"/>
        </w:tabs>
        <w:spacing w:after="0" w:line="240" w:lineRule="auto"/>
        <w:rPr>
          <w:rFonts w:ascii="Tahoma" w:hAnsi="Tahoma" w:cs="Tahoma"/>
          <w:bCs/>
          <w:sz w:val="20"/>
          <w:szCs w:val="20"/>
        </w:rPr>
      </w:pPr>
      <w:r w:rsidRPr="00394110">
        <w:rPr>
          <w:rFonts w:ascii="Tahoma" w:hAnsi="Tahoma" w:cs="Tahoma"/>
          <w:bCs/>
          <w:sz w:val="20"/>
          <w:szCs w:val="20"/>
        </w:rPr>
        <w:t>Πληροφορίες :</w:t>
      </w:r>
      <w:r w:rsidR="008D72E6">
        <w:rPr>
          <w:rFonts w:ascii="Tahoma" w:hAnsi="Tahoma" w:cs="Tahoma"/>
          <w:bCs/>
          <w:sz w:val="20"/>
          <w:szCs w:val="20"/>
        </w:rPr>
        <w:t>ΠΙΤΣΙΝΕΛΗΣ ΣΩΤΗΡΗΣ</w:t>
      </w:r>
      <w:r w:rsidR="00665714" w:rsidRPr="00394110">
        <w:rPr>
          <w:rFonts w:ascii="Tahoma" w:hAnsi="Tahoma" w:cs="Tahoma"/>
          <w:bCs/>
          <w:sz w:val="20"/>
          <w:szCs w:val="20"/>
        </w:rPr>
        <w:tab/>
      </w:r>
      <w:r w:rsidR="00EA4380" w:rsidRPr="00394110">
        <w:rPr>
          <w:rFonts w:ascii="Tahoma" w:hAnsi="Tahoma" w:cs="Tahoma"/>
          <w:bCs/>
          <w:sz w:val="20"/>
          <w:szCs w:val="20"/>
        </w:rPr>
        <w:t xml:space="preserve">                 </w:t>
      </w:r>
      <w:r w:rsidR="00665714" w:rsidRPr="00394110">
        <w:rPr>
          <w:rFonts w:ascii="Tahoma" w:hAnsi="Tahoma" w:cs="Tahoma"/>
          <w:bCs/>
          <w:sz w:val="20"/>
          <w:szCs w:val="20"/>
        </w:rPr>
        <w:t xml:space="preserve">                                                             </w:t>
      </w:r>
    </w:p>
    <w:p w:rsidR="00665714" w:rsidRPr="00394110" w:rsidRDefault="00665714" w:rsidP="00665714">
      <w:pPr>
        <w:tabs>
          <w:tab w:val="left" w:pos="6585"/>
        </w:tabs>
        <w:spacing w:after="0" w:line="240" w:lineRule="auto"/>
        <w:rPr>
          <w:rFonts w:ascii="Tahoma" w:hAnsi="Tahoma" w:cs="Tahoma"/>
          <w:bCs/>
          <w:sz w:val="20"/>
          <w:szCs w:val="20"/>
        </w:rPr>
      </w:pPr>
      <w:proofErr w:type="spellStart"/>
      <w:r w:rsidRPr="00394110">
        <w:rPr>
          <w:rFonts w:ascii="Tahoma" w:hAnsi="Tahoma" w:cs="Tahoma"/>
          <w:bCs/>
          <w:sz w:val="20"/>
          <w:szCs w:val="20"/>
        </w:rPr>
        <w:t>Τηλ</w:t>
      </w:r>
      <w:proofErr w:type="spellEnd"/>
      <w:r w:rsidRPr="00394110">
        <w:rPr>
          <w:rFonts w:ascii="Tahoma" w:hAnsi="Tahoma" w:cs="Tahoma"/>
          <w:bCs/>
          <w:sz w:val="20"/>
          <w:szCs w:val="20"/>
        </w:rPr>
        <w:t xml:space="preserve">. : </w:t>
      </w:r>
      <w:r w:rsidRPr="00394110">
        <w:rPr>
          <w:rFonts w:ascii="Tahoma" w:hAnsi="Tahoma" w:cs="Tahoma"/>
          <w:sz w:val="20"/>
          <w:szCs w:val="20"/>
        </w:rPr>
        <w:t xml:space="preserve">26413-61230,233                                      </w:t>
      </w:r>
      <w:r w:rsidR="00EA4380" w:rsidRPr="00394110">
        <w:rPr>
          <w:rFonts w:ascii="Tahoma" w:hAnsi="Tahoma" w:cs="Tahoma"/>
          <w:sz w:val="20"/>
          <w:szCs w:val="20"/>
        </w:rPr>
        <w:t xml:space="preserve">  </w:t>
      </w:r>
      <w:r w:rsidR="00584CE4" w:rsidRPr="00394110">
        <w:rPr>
          <w:rFonts w:ascii="Tahoma" w:hAnsi="Tahoma" w:cs="Tahoma"/>
          <w:sz w:val="20"/>
          <w:szCs w:val="20"/>
        </w:rPr>
        <w:t xml:space="preserve"> </w:t>
      </w:r>
    </w:p>
    <w:p w:rsidR="00665714" w:rsidRPr="00394110" w:rsidRDefault="00665714" w:rsidP="00F3616B">
      <w:pPr>
        <w:tabs>
          <w:tab w:val="left" w:pos="4440"/>
          <w:tab w:val="left" w:pos="5835"/>
        </w:tabs>
        <w:spacing w:after="0" w:line="240" w:lineRule="auto"/>
        <w:rPr>
          <w:rFonts w:ascii="Tahoma" w:hAnsi="Tahoma" w:cs="Tahoma"/>
          <w:bCs/>
          <w:sz w:val="20"/>
          <w:szCs w:val="20"/>
        </w:rPr>
      </w:pPr>
      <w:r w:rsidRPr="00394110">
        <w:rPr>
          <w:rFonts w:ascii="Tahoma" w:hAnsi="Tahoma" w:cs="Tahoma"/>
          <w:bCs/>
          <w:sz w:val="20"/>
          <w:szCs w:val="20"/>
        </w:rPr>
        <w:t>Φαξ: 26410-25955</w:t>
      </w:r>
      <w:r w:rsidRPr="00394110">
        <w:rPr>
          <w:rFonts w:ascii="Tahoma" w:hAnsi="Tahoma" w:cs="Tahoma"/>
          <w:bCs/>
          <w:sz w:val="20"/>
          <w:szCs w:val="20"/>
        </w:rPr>
        <w:tab/>
        <w:t xml:space="preserve">      </w:t>
      </w:r>
      <w:r w:rsidR="00F3616B" w:rsidRPr="00394110">
        <w:rPr>
          <w:rFonts w:ascii="Tahoma" w:hAnsi="Tahoma" w:cs="Tahoma"/>
          <w:bCs/>
          <w:sz w:val="20"/>
          <w:szCs w:val="20"/>
        </w:rPr>
        <w:tab/>
      </w:r>
    </w:p>
    <w:p w:rsidR="00665714" w:rsidRPr="00394110" w:rsidRDefault="00665714" w:rsidP="00665714">
      <w:pPr>
        <w:spacing w:after="0" w:line="240" w:lineRule="auto"/>
        <w:ind w:hanging="540"/>
        <w:rPr>
          <w:rFonts w:ascii="Tahoma" w:hAnsi="Tahoma" w:cs="Tahoma"/>
          <w:bCs/>
          <w:sz w:val="20"/>
          <w:szCs w:val="20"/>
        </w:rPr>
      </w:pPr>
      <w:r w:rsidRPr="00394110">
        <w:rPr>
          <w:rFonts w:ascii="Tahoma" w:hAnsi="Tahoma" w:cs="Tahoma"/>
          <w:bCs/>
          <w:sz w:val="20"/>
          <w:szCs w:val="20"/>
        </w:rPr>
        <w:t xml:space="preserve">          </w:t>
      </w:r>
      <w:r w:rsidRPr="00394110">
        <w:rPr>
          <w:rFonts w:ascii="Tahoma" w:hAnsi="Tahoma" w:cs="Tahoma"/>
          <w:bCs/>
          <w:sz w:val="20"/>
          <w:szCs w:val="20"/>
          <w:lang w:val="en-US"/>
        </w:rPr>
        <w:t>Email</w:t>
      </w:r>
      <w:r w:rsidRPr="00394110">
        <w:rPr>
          <w:rFonts w:ascii="Tahoma" w:hAnsi="Tahoma" w:cs="Tahoma"/>
          <w:bCs/>
          <w:sz w:val="20"/>
          <w:szCs w:val="20"/>
        </w:rPr>
        <w:t xml:space="preserve">: </w:t>
      </w:r>
      <w:hyperlink r:id="rId7" w:history="1">
        <w:r w:rsidRPr="00394110">
          <w:rPr>
            <w:rStyle w:val="-"/>
            <w:rFonts w:ascii="Tahoma" w:hAnsi="Tahoma" w:cs="Tahoma"/>
            <w:bCs/>
            <w:color w:val="auto"/>
            <w:sz w:val="20"/>
            <w:szCs w:val="20"/>
            <w:lang w:val="en-US"/>
          </w:rPr>
          <w:t>promitheies</w:t>
        </w:r>
        <w:r w:rsidRPr="00394110">
          <w:rPr>
            <w:rStyle w:val="-"/>
            <w:rFonts w:ascii="Tahoma" w:hAnsi="Tahoma" w:cs="Tahoma"/>
            <w:bCs/>
            <w:color w:val="auto"/>
            <w:sz w:val="20"/>
            <w:szCs w:val="20"/>
          </w:rPr>
          <w:t>@</w:t>
        </w:r>
        <w:r w:rsidRPr="00394110">
          <w:rPr>
            <w:rStyle w:val="-"/>
            <w:rFonts w:ascii="Tahoma" w:hAnsi="Tahoma" w:cs="Tahoma"/>
            <w:bCs/>
            <w:color w:val="auto"/>
            <w:sz w:val="20"/>
            <w:szCs w:val="20"/>
            <w:lang w:val="en-US"/>
          </w:rPr>
          <w:t>hospital</w:t>
        </w:r>
        <w:r w:rsidRPr="00394110">
          <w:rPr>
            <w:rStyle w:val="-"/>
            <w:rFonts w:ascii="Tahoma" w:hAnsi="Tahoma" w:cs="Tahoma"/>
            <w:bCs/>
            <w:color w:val="auto"/>
            <w:sz w:val="20"/>
            <w:szCs w:val="20"/>
          </w:rPr>
          <w:t>-</w:t>
        </w:r>
        <w:r w:rsidRPr="00394110">
          <w:rPr>
            <w:rStyle w:val="-"/>
            <w:rFonts w:ascii="Tahoma" w:hAnsi="Tahoma" w:cs="Tahoma"/>
            <w:bCs/>
            <w:color w:val="auto"/>
            <w:sz w:val="20"/>
            <w:szCs w:val="20"/>
            <w:lang w:val="en-US"/>
          </w:rPr>
          <w:t>agrinio</w:t>
        </w:r>
        <w:r w:rsidRPr="00394110">
          <w:rPr>
            <w:rStyle w:val="-"/>
            <w:rFonts w:ascii="Tahoma" w:hAnsi="Tahoma" w:cs="Tahoma"/>
            <w:bCs/>
            <w:color w:val="auto"/>
            <w:sz w:val="20"/>
            <w:szCs w:val="20"/>
          </w:rPr>
          <w:t>.</w:t>
        </w:r>
        <w:r w:rsidRPr="00394110">
          <w:rPr>
            <w:rStyle w:val="-"/>
            <w:rFonts w:ascii="Tahoma" w:hAnsi="Tahoma" w:cs="Tahoma"/>
            <w:bCs/>
            <w:color w:val="auto"/>
            <w:sz w:val="20"/>
            <w:szCs w:val="20"/>
            <w:lang w:val="en-US"/>
          </w:rPr>
          <w:t>gr</w:t>
        </w:r>
      </w:hyperlink>
      <w:r w:rsidRPr="00394110">
        <w:rPr>
          <w:rFonts w:ascii="Tahoma" w:hAnsi="Tahoma" w:cs="Tahoma"/>
          <w:bCs/>
          <w:sz w:val="20"/>
          <w:szCs w:val="20"/>
        </w:rPr>
        <w:t xml:space="preserve">                                                            </w:t>
      </w:r>
    </w:p>
    <w:p w:rsidR="00665714" w:rsidRPr="00394110" w:rsidRDefault="00665714" w:rsidP="00665714">
      <w:pPr>
        <w:tabs>
          <w:tab w:val="center" w:pos="5211"/>
        </w:tabs>
        <w:spacing w:after="0" w:line="240" w:lineRule="auto"/>
        <w:rPr>
          <w:rFonts w:ascii="Tahoma" w:hAnsi="Tahoma" w:cs="Tahoma"/>
          <w:bCs/>
          <w:sz w:val="20"/>
          <w:szCs w:val="20"/>
        </w:rPr>
      </w:pPr>
      <w:r w:rsidRPr="00394110">
        <w:rPr>
          <w:rFonts w:ascii="Tahoma" w:hAnsi="Tahoma" w:cs="Tahoma"/>
          <w:bCs/>
          <w:sz w:val="20"/>
          <w:szCs w:val="20"/>
        </w:rPr>
        <w:t xml:space="preserve">            </w:t>
      </w:r>
      <w:r w:rsidRPr="00394110">
        <w:rPr>
          <w:rFonts w:ascii="Tahoma" w:hAnsi="Tahoma" w:cs="Tahoma"/>
          <w:bCs/>
          <w:sz w:val="20"/>
          <w:szCs w:val="20"/>
        </w:rPr>
        <w:tab/>
        <w:t xml:space="preserve">                  </w:t>
      </w:r>
    </w:p>
    <w:p w:rsidR="00665714" w:rsidRPr="00394110" w:rsidRDefault="00665714" w:rsidP="00665714">
      <w:pPr>
        <w:rPr>
          <w:rFonts w:ascii="Tahoma" w:hAnsi="Tahoma" w:cs="Tahoma"/>
          <w:sz w:val="20"/>
          <w:szCs w:val="20"/>
        </w:rPr>
      </w:pPr>
      <w:r w:rsidRPr="00394110">
        <w:rPr>
          <w:rFonts w:ascii="Tahoma" w:hAnsi="Tahoma" w:cs="Tahoma"/>
          <w:sz w:val="20"/>
          <w:szCs w:val="20"/>
        </w:rPr>
        <w:t xml:space="preserve">                                                                                             </w:t>
      </w:r>
    </w:p>
    <w:p w:rsidR="00665714" w:rsidRPr="00394110" w:rsidRDefault="00207B06" w:rsidP="00665714">
      <w:pPr>
        <w:tabs>
          <w:tab w:val="left" w:pos="3165"/>
        </w:tabs>
        <w:spacing w:line="360" w:lineRule="auto"/>
        <w:jc w:val="center"/>
        <w:rPr>
          <w:rFonts w:ascii="Tahoma" w:hAnsi="Tahoma" w:cs="Tahoma"/>
          <w:b/>
          <w:sz w:val="20"/>
          <w:szCs w:val="20"/>
        </w:rPr>
      </w:pPr>
      <w:r w:rsidRPr="00394110">
        <w:rPr>
          <w:rFonts w:ascii="Tahoma" w:hAnsi="Tahoma" w:cs="Tahoma"/>
          <w:b/>
          <w:sz w:val="20"/>
          <w:szCs w:val="20"/>
        </w:rPr>
        <w:t xml:space="preserve">      </w:t>
      </w:r>
      <w:r w:rsidR="00665714" w:rsidRPr="00394110">
        <w:rPr>
          <w:rFonts w:ascii="Tahoma" w:hAnsi="Tahoma" w:cs="Tahoma"/>
          <w:b/>
          <w:sz w:val="20"/>
          <w:szCs w:val="20"/>
        </w:rPr>
        <w:t>ΠΡΟΣΚΛΗΣΗ ΕΚΔΗΛΩΣΗΣ ΕΝΔΙΑΦΕΡΟΝΤΟΣ ΓΙΑ ΤΗΝ ΠΡΟΜΗΘΕΙΑ «</w:t>
      </w:r>
      <w:r w:rsidR="008D72E6" w:rsidRPr="0068504E">
        <w:rPr>
          <w:rFonts w:ascii="Tahoma" w:hAnsi="Tahoma" w:cs="Tahoma"/>
          <w:b/>
          <w:sz w:val="20"/>
          <w:szCs w:val="20"/>
        </w:rPr>
        <w:t>ΔΙΑΛΥΜΑΤΑ ΕΝΤΕΡΙΚΗΣ ΔΙΑΤΡΟΦΗΣ</w:t>
      </w:r>
      <w:r w:rsidR="00584CE4" w:rsidRPr="00394110">
        <w:rPr>
          <w:rFonts w:ascii="Tahoma" w:hAnsi="Tahoma" w:cs="Tahoma"/>
          <w:b/>
          <w:sz w:val="20"/>
          <w:szCs w:val="20"/>
        </w:rPr>
        <w:t xml:space="preserve">» </w:t>
      </w:r>
      <w:r w:rsidRPr="00394110">
        <w:rPr>
          <w:rFonts w:ascii="Tahoma" w:hAnsi="Tahoma" w:cs="Tahoma"/>
          <w:b/>
          <w:sz w:val="20"/>
          <w:szCs w:val="20"/>
        </w:rPr>
        <w:t xml:space="preserve"> ΓΙΑ ΤΟ Γ.Ν. ΑΙΤΩΛΟΑΚΑΡΝΑΝΙΑΣ-Ν. Μ. ΑΓΡΙΝΙΟΥ</w:t>
      </w:r>
      <w:r w:rsidR="00665714" w:rsidRPr="00394110">
        <w:rPr>
          <w:rFonts w:ascii="Tahoma" w:hAnsi="Tahoma" w:cs="Tahoma"/>
          <w:b/>
          <w:sz w:val="20"/>
          <w:szCs w:val="20"/>
        </w:rPr>
        <w:t xml:space="preserve"> </w:t>
      </w:r>
    </w:p>
    <w:p w:rsidR="00665714" w:rsidRPr="00394110" w:rsidRDefault="00665714" w:rsidP="00665714">
      <w:pPr>
        <w:tabs>
          <w:tab w:val="left" w:pos="3165"/>
        </w:tabs>
        <w:spacing w:line="360" w:lineRule="auto"/>
        <w:jc w:val="center"/>
        <w:rPr>
          <w:rFonts w:ascii="Tahoma" w:hAnsi="Tahoma" w:cs="Tahoma"/>
          <w:b/>
          <w:sz w:val="20"/>
          <w:szCs w:val="20"/>
        </w:rPr>
      </w:pPr>
      <w:r w:rsidRPr="00394110">
        <w:rPr>
          <w:rFonts w:ascii="Tahoma" w:hAnsi="Tahoma" w:cs="Tahoma"/>
          <w:b/>
          <w:sz w:val="20"/>
          <w:szCs w:val="20"/>
        </w:rPr>
        <w:t xml:space="preserve">ΑΡ. ΔΙΑΓΩΝΙΣΜΟΥ  </w:t>
      </w:r>
      <w:r w:rsidRPr="00394110">
        <w:rPr>
          <w:rFonts w:ascii="Tahoma" w:hAnsi="Tahoma" w:cs="Tahoma"/>
          <w:b/>
          <w:sz w:val="20"/>
          <w:szCs w:val="20"/>
          <w:lang w:val="en-US"/>
        </w:rPr>
        <w:t>I</w:t>
      </w:r>
      <w:r w:rsidRPr="00394110">
        <w:rPr>
          <w:rFonts w:ascii="Tahoma" w:hAnsi="Tahoma" w:cs="Tahoma"/>
          <w:b/>
          <w:sz w:val="20"/>
          <w:szCs w:val="20"/>
        </w:rPr>
        <w:t xml:space="preserve"> </w:t>
      </w:r>
      <w:r w:rsidRPr="00394110">
        <w:rPr>
          <w:rFonts w:ascii="Tahoma" w:hAnsi="Tahoma" w:cs="Tahoma"/>
          <w:b/>
          <w:sz w:val="20"/>
          <w:szCs w:val="20"/>
          <w:lang w:val="en-US"/>
        </w:rPr>
        <w:t>SUPPLIES</w:t>
      </w:r>
      <w:r w:rsidRPr="00394110">
        <w:rPr>
          <w:rFonts w:ascii="Tahoma" w:hAnsi="Tahoma" w:cs="Tahoma"/>
          <w:b/>
          <w:sz w:val="20"/>
          <w:szCs w:val="20"/>
        </w:rPr>
        <w:t>:</w:t>
      </w:r>
      <w:r w:rsidR="00B85012" w:rsidRPr="00394110">
        <w:rPr>
          <w:rFonts w:ascii="Tahoma" w:hAnsi="Tahoma" w:cs="Tahoma"/>
          <w:b/>
          <w:sz w:val="20"/>
          <w:szCs w:val="20"/>
        </w:rPr>
        <w:t xml:space="preserve">  </w:t>
      </w:r>
      <w:r w:rsidR="005178A2">
        <w:rPr>
          <w:rFonts w:ascii="Tahoma" w:hAnsi="Tahoma" w:cs="Tahoma"/>
          <w:b/>
          <w:sz w:val="20"/>
          <w:szCs w:val="20"/>
        </w:rPr>
        <w:t xml:space="preserve"> -</w:t>
      </w:r>
      <w:r w:rsidR="006530E2" w:rsidRPr="00394110">
        <w:rPr>
          <w:rFonts w:ascii="Tahoma" w:hAnsi="Tahoma" w:cs="Tahoma"/>
          <w:b/>
          <w:sz w:val="20"/>
          <w:szCs w:val="20"/>
        </w:rPr>
        <w:t>202</w:t>
      </w:r>
      <w:r w:rsidR="00A53789" w:rsidRPr="00394110">
        <w:rPr>
          <w:rFonts w:ascii="Tahoma" w:hAnsi="Tahoma" w:cs="Tahoma"/>
          <w:b/>
          <w:sz w:val="20"/>
          <w:szCs w:val="20"/>
        </w:rPr>
        <w:t>4</w:t>
      </w:r>
    </w:p>
    <w:p w:rsidR="00665714" w:rsidRPr="00394110" w:rsidRDefault="00665714" w:rsidP="00665714">
      <w:pPr>
        <w:pStyle w:val="Bodytext20"/>
        <w:shd w:val="clear" w:color="auto" w:fill="auto"/>
        <w:spacing w:line="264" w:lineRule="exact"/>
        <w:ind w:firstLine="0"/>
        <w:rPr>
          <w:rFonts w:ascii="Tahoma" w:eastAsia="Calibri" w:hAnsi="Tahoma" w:cs="Tahoma"/>
          <w:sz w:val="20"/>
          <w:szCs w:val="20"/>
          <w:lang w:eastAsia="en-US"/>
        </w:rPr>
      </w:pPr>
      <w:r w:rsidRPr="00394110">
        <w:rPr>
          <w:rFonts w:ascii="Tahoma" w:eastAsia="Calibri" w:hAnsi="Tahoma" w:cs="Tahoma"/>
          <w:sz w:val="20"/>
          <w:szCs w:val="20"/>
          <w:lang w:eastAsia="en-US"/>
        </w:rPr>
        <w:t xml:space="preserve">   Το Γενικό Νοσοκομείο Αιτωλοακαρνανίας Νοσηλευτική Μονάδα Αγρινίου έχοντας υπόψη τις διατάξεις του N.4412/08.08.2016 Δημόσιες Συμβάσεις Έργων, Προμηθειών και Υπηρεσιών (προσαρμογή στις Οδηγίες 2014/24/ΕΕ και 2014/25/ΕΕ) &amp; τις διατάξεις του N.4782/2021.</w:t>
      </w:r>
    </w:p>
    <w:p w:rsidR="00665714" w:rsidRPr="00394110" w:rsidRDefault="00665714" w:rsidP="00665714">
      <w:pPr>
        <w:pStyle w:val="Bodytext20"/>
        <w:shd w:val="clear" w:color="auto" w:fill="auto"/>
        <w:spacing w:line="264" w:lineRule="exact"/>
        <w:ind w:firstLine="0"/>
        <w:rPr>
          <w:rFonts w:ascii="Tahoma" w:eastAsia="Calibri" w:hAnsi="Tahoma" w:cs="Tahoma"/>
          <w:sz w:val="20"/>
          <w:szCs w:val="20"/>
          <w:lang w:eastAsia="en-US"/>
        </w:rPr>
      </w:pPr>
    </w:p>
    <w:p w:rsidR="00400AB8" w:rsidRPr="00304672" w:rsidRDefault="00665714" w:rsidP="00665714">
      <w:pPr>
        <w:pStyle w:val="Bodytext20"/>
        <w:shd w:val="clear" w:color="auto" w:fill="auto"/>
        <w:spacing w:line="264" w:lineRule="exact"/>
        <w:ind w:firstLine="0"/>
        <w:rPr>
          <w:rFonts w:ascii="Tahoma" w:eastAsia="Calibri" w:hAnsi="Tahoma" w:cs="Tahoma"/>
          <w:sz w:val="20"/>
          <w:szCs w:val="20"/>
          <w:lang w:eastAsia="en-US"/>
        </w:rPr>
      </w:pPr>
      <w:r w:rsidRPr="00394110">
        <w:rPr>
          <w:rFonts w:ascii="Tahoma" w:eastAsia="Calibri" w:hAnsi="Tahoma" w:cs="Tahoma"/>
          <w:sz w:val="20"/>
          <w:szCs w:val="20"/>
          <w:lang w:eastAsia="en-US"/>
        </w:rPr>
        <w:t>ΣΧΕΤ.1</w:t>
      </w:r>
      <w:r w:rsidRPr="00304672">
        <w:rPr>
          <w:rFonts w:ascii="Tahoma" w:eastAsia="Calibri" w:hAnsi="Tahoma" w:cs="Tahoma"/>
          <w:sz w:val="20"/>
          <w:szCs w:val="20"/>
          <w:lang w:eastAsia="en-US"/>
        </w:rPr>
        <w:t xml:space="preserve">) Η </w:t>
      </w:r>
      <w:proofErr w:type="spellStart"/>
      <w:r w:rsidRPr="00304672">
        <w:rPr>
          <w:rFonts w:ascii="Tahoma" w:eastAsia="Calibri" w:hAnsi="Tahoma" w:cs="Tahoma"/>
          <w:sz w:val="20"/>
          <w:szCs w:val="20"/>
          <w:lang w:eastAsia="en-US"/>
        </w:rPr>
        <w:t>υπ.αρ</w:t>
      </w:r>
      <w:proofErr w:type="spellEnd"/>
      <w:r w:rsidR="00DE42CA" w:rsidRPr="00304672">
        <w:rPr>
          <w:rFonts w:ascii="Tahoma" w:eastAsia="Calibri" w:hAnsi="Tahoma" w:cs="Tahoma"/>
          <w:sz w:val="20"/>
          <w:szCs w:val="20"/>
          <w:lang w:eastAsia="en-US"/>
        </w:rPr>
        <w:t xml:space="preserve">. </w:t>
      </w:r>
      <w:proofErr w:type="spellStart"/>
      <w:r w:rsidR="00DE42CA" w:rsidRPr="00304672">
        <w:rPr>
          <w:rFonts w:ascii="Tahoma" w:eastAsia="Calibri" w:hAnsi="Tahoma" w:cs="Tahoma"/>
          <w:sz w:val="20"/>
          <w:szCs w:val="20"/>
          <w:lang w:eastAsia="en-US"/>
        </w:rPr>
        <w:t>πρ</w:t>
      </w:r>
      <w:proofErr w:type="spellEnd"/>
      <w:r w:rsidR="00DE42CA" w:rsidRPr="00304672">
        <w:rPr>
          <w:rFonts w:ascii="Tahoma" w:eastAsia="Calibri" w:hAnsi="Tahoma" w:cs="Tahoma"/>
          <w:sz w:val="20"/>
          <w:szCs w:val="20"/>
          <w:lang w:eastAsia="en-US"/>
        </w:rPr>
        <w:t xml:space="preserve">. </w:t>
      </w:r>
      <w:r w:rsidR="008D72E6">
        <w:rPr>
          <w:rFonts w:ascii="Tahoma" w:eastAsia="Calibri" w:hAnsi="Tahoma" w:cs="Tahoma"/>
          <w:sz w:val="20"/>
          <w:szCs w:val="20"/>
          <w:lang w:eastAsia="en-US"/>
        </w:rPr>
        <w:t>12</w:t>
      </w:r>
      <w:r w:rsidR="00FE265D" w:rsidRPr="00304672">
        <w:rPr>
          <w:rFonts w:ascii="Tahoma" w:eastAsia="Calibri" w:hAnsi="Tahoma" w:cs="Tahoma"/>
          <w:sz w:val="20"/>
          <w:szCs w:val="20"/>
          <w:vertAlign w:val="superscript"/>
          <w:lang w:eastAsia="en-US"/>
        </w:rPr>
        <w:t>η</w:t>
      </w:r>
      <w:r w:rsidR="008D72E6">
        <w:rPr>
          <w:rFonts w:ascii="Tahoma" w:eastAsia="Calibri" w:hAnsi="Tahoma" w:cs="Tahoma"/>
          <w:sz w:val="20"/>
          <w:szCs w:val="20"/>
          <w:lang w:eastAsia="en-US"/>
        </w:rPr>
        <w:t>/06</w:t>
      </w:r>
      <w:r w:rsidR="00FE265D" w:rsidRPr="00304672">
        <w:rPr>
          <w:rFonts w:ascii="Tahoma" w:eastAsia="Calibri" w:hAnsi="Tahoma" w:cs="Tahoma"/>
          <w:sz w:val="20"/>
          <w:szCs w:val="20"/>
          <w:lang w:eastAsia="en-US"/>
        </w:rPr>
        <w:t>-</w:t>
      </w:r>
      <w:r w:rsidR="00207B06" w:rsidRPr="00304672">
        <w:rPr>
          <w:rFonts w:ascii="Tahoma" w:eastAsia="Calibri" w:hAnsi="Tahoma" w:cs="Tahoma"/>
          <w:sz w:val="20"/>
          <w:szCs w:val="20"/>
          <w:lang w:eastAsia="en-US"/>
        </w:rPr>
        <w:t>0</w:t>
      </w:r>
      <w:r w:rsidR="008D72E6">
        <w:rPr>
          <w:rFonts w:ascii="Tahoma" w:eastAsia="Calibri" w:hAnsi="Tahoma" w:cs="Tahoma"/>
          <w:sz w:val="20"/>
          <w:szCs w:val="20"/>
          <w:lang w:eastAsia="en-US"/>
        </w:rPr>
        <w:t>3</w:t>
      </w:r>
      <w:r w:rsidR="00FE265D" w:rsidRPr="00304672">
        <w:rPr>
          <w:rFonts w:ascii="Tahoma" w:eastAsia="Calibri" w:hAnsi="Tahoma" w:cs="Tahoma"/>
          <w:sz w:val="20"/>
          <w:szCs w:val="20"/>
          <w:lang w:eastAsia="en-US"/>
        </w:rPr>
        <w:t>-202</w:t>
      </w:r>
      <w:r w:rsidR="00400AB8" w:rsidRPr="00304672">
        <w:rPr>
          <w:rFonts w:ascii="Tahoma" w:eastAsia="Calibri" w:hAnsi="Tahoma" w:cs="Tahoma"/>
          <w:sz w:val="20"/>
          <w:szCs w:val="20"/>
          <w:lang w:eastAsia="en-US"/>
        </w:rPr>
        <w:t>4</w:t>
      </w:r>
      <w:r w:rsidR="000774CD" w:rsidRPr="00304672">
        <w:rPr>
          <w:rFonts w:ascii="Tahoma" w:eastAsia="Calibri" w:hAnsi="Tahoma" w:cs="Tahoma"/>
          <w:sz w:val="20"/>
          <w:szCs w:val="20"/>
          <w:lang w:eastAsia="en-US"/>
        </w:rPr>
        <w:t xml:space="preserve"> </w:t>
      </w:r>
      <w:r w:rsidR="008D72E6">
        <w:rPr>
          <w:rFonts w:ascii="Tahoma" w:eastAsia="Calibri" w:hAnsi="Tahoma" w:cs="Tahoma"/>
          <w:sz w:val="20"/>
          <w:szCs w:val="20"/>
          <w:lang w:eastAsia="en-US"/>
        </w:rPr>
        <w:t>(</w:t>
      </w:r>
      <w:r w:rsidR="000774CD" w:rsidRPr="00304672">
        <w:rPr>
          <w:rFonts w:ascii="Tahoma" w:eastAsia="Calibri" w:hAnsi="Tahoma" w:cs="Tahoma"/>
          <w:sz w:val="20"/>
          <w:szCs w:val="20"/>
          <w:lang w:eastAsia="en-US"/>
        </w:rPr>
        <w:t>ΘΕΜΑ</w:t>
      </w:r>
      <w:r w:rsidR="00FE265D" w:rsidRPr="00304672">
        <w:rPr>
          <w:rFonts w:ascii="Tahoma" w:eastAsia="Calibri" w:hAnsi="Tahoma" w:cs="Tahoma"/>
          <w:sz w:val="20"/>
          <w:szCs w:val="20"/>
          <w:lang w:eastAsia="en-US"/>
        </w:rPr>
        <w:t xml:space="preserve"> </w:t>
      </w:r>
      <w:r w:rsidR="008D72E6">
        <w:rPr>
          <w:rFonts w:ascii="Tahoma" w:eastAsia="Calibri" w:hAnsi="Tahoma" w:cs="Tahoma"/>
          <w:sz w:val="20"/>
          <w:szCs w:val="20"/>
          <w:lang w:eastAsia="en-US"/>
        </w:rPr>
        <w:t>6</w:t>
      </w:r>
      <w:r w:rsidR="00FE265D" w:rsidRPr="008D72E6">
        <w:rPr>
          <w:rFonts w:ascii="Tahoma" w:eastAsia="Calibri" w:hAnsi="Tahoma" w:cs="Tahoma"/>
          <w:sz w:val="20"/>
          <w:szCs w:val="20"/>
          <w:vertAlign w:val="superscript"/>
          <w:lang w:eastAsia="en-US"/>
        </w:rPr>
        <w:t>ο</w:t>
      </w:r>
      <w:r w:rsidR="008D72E6">
        <w:rPr>
          <w:rFonts w:ascii="Tahoma" w:eastAsia="Calibri" w:hAnsi="Tahoma" w:cs="Tahoma"/>
          <w:sz w:val="20"/>
          <w:szCs w:val="20"/>
          <w:lang w:eastAsia="en-US"/>
        </w:rPr>
        <w:t>)</w:t>
      </w:r>
      <w:r w:rsidR="000774CD" w:rsidRPr="00304672">
        <w:rPr>
          <w:rFonts w:ascii="Tahoma" w:eastAsia="Calibri" w:hAnsi="Tahoma" w:cs="Tahoma"/>
          <w:sz w:val="20"/>
          <w:szCs w:val="20"/>
          <w:lang w:eastAsia="en-US"/>
        </w:rPr>
        <w:t xml:space="preserve"> Α</w:t>
      </w:r>
      <w:r w:rsidRPr="00304672">
        <w:rPr>
          <w:rFonts w:ascii="Tahoma" w:eastAsia="Calibri" w:hAnsi="Tahoma" w:cs="Tahoma"/>
          <w:sz w:val="20"/>
          <w:szCs w:val="20"/>
          <w:lang w:eastAsia="en-US"/>
        </w:rPr>
        <w:t xml:space="preserve">πόφαση του Δ.Σ. με την οποία αποφασίστηκε η διενέργεια </w:t>
      </w:r>
      <w:r w:rsidR="00400AB8" w:rsidRPr="00304672">
        <w:rPr>
          <w:rFonts w:ascii="Tahoma" w:eastAsia="Calibri" w:hAnsi="Tahoma" w:cs="Tahoma"/>
          <w:sz w:val="20"/>
          <w:szCs w:val="20"/>
          <w:lang w:eastAsia="en-US"/>
        </w:rPr>
        <w:t xml:space="preserve">   </w:t>
      </w:r>
    </w:p>
    <w:p w:rsidR="00665714" w:rsidRPr="00394110" w:rsidRDefault="00400AB8" w:rsidP="00665714">
      <w:pPr>
        <w:pStyle w:val="Bodytext20"/>
        <w:shd w:val="clear" w:color="auto" w:fill="auto"/>
        <w:spacing w:line="264" w:lineRule="exact"/>
        <w:ind w:firstLine="0"/>
        <w:rPr>
          <w:rFonts w:ascii="Tahoma" w:eastAsia="Calibri" w:hAnsi="Tahoma" w:cs="Tahoma"/>
          <w:color w:val="FF0000"/>
          <w:sz w:val="20"/>
          <w:szCs w:val="20"/>
          <w:lang w:eastAsia="en-US"/>
        </w:rPr>
      </w:pPr>
      <w:r w:rsidRPr="00304672">
        <w:rPr>
          <w:rFonts w:ascii="Tahoma" w:eastAsia="Calibri" w:hAnsi="Tahoma" w:cs="Tahoma"/>
          <w:sz w:val="20"/>
          <w:szCs w:val="20"/>
          <w:lang w:eastAsia="en-US"/>
        </w:rPr>
        <w:t xml:space="preserve">            </w:t>
      </w:r>
      <w:r w:rsidR="00665714" w:rsidRPr="00304672">
        <w:rPr>
          <w:rFonts w:ascii="Tahoma" w:eastAsia="Calibri" w:hAnsi="Tahoma" w:cs="Tahoma"/>
          <w:sz w:val="20"/>
          <w:szCs w:val="20"/>
          <w:lang w:eastAsia="en-US"/>
        </w:rPr>
        <w:t>του διαγωνισμού</w:t>
      </w:r>
      <w:r w:rsidR="00665714" w:rsidRPr="00394110">
        <w:rPr>
          <w:rFonts w:ascii="Tahoma" w:eastAsia="Calibri" w:hAnsi="Tahoma" w:cs="Tahoma"/>
          <w:color w:val="FF0000"/>
          <w:sz w:val="20"/>
          <w:szCs w:val="20"/>
          <w:lang w:eastAsia="en-US"/>
        </w:rPr>
        <w:t>.</w:t>
      </w:r>
    </w:p>
    <w:p w:rsidR="00665714" w:rsidRPr="000F3A1C" w:rsidRDefault="00665714" w:rsidP="00665714">
      <w:pPr>
        <w:pStyle w:val="Bodytext20"/>
        <w:shd w:val="clear" w:color="auto" w:fill="auto"/>
        <w:spacing w:line="264" w:lineRule="exact"/>
        <w:ind w:firstLine="0"/>
        <w:rPr>
          <w:rFonts w:ascii="Tahoma" w:eastAsia="Calibri" w:hAnsi="Tahoma" w:cs="Tahoma"/>
          <w:sz w:val="20"/>
          <w:szCs w:val="20"/>
          <w:lang w:eastAsia="en-US"/>
        </w:rPr>
      </w:pPr>
      <w:r w:rsidRPr="000F3A1C">
        <w:rPr>
          <w:rFonts w:ascii="Tahoma" w:eastAsia="Calibri" w:hAnsi="Tahoma" w:cs="Tahoma"/>
          <w:sz w:val="20"/>
          <w:szCs w:val="20"/>
          <w:lang w:eastAsia="en-US"/>
        </w:rPr>
        <w:t xml:space="preserve">        </w:t>
      </w:r>
      <w:r w:rsidR="00400AB8" w:rsidRPr="000F3A1C">
        <w:rPr>
          <w:rFonts w:ascii="Tahoma" w:eastAsia="Calibri" w:hAnsi="Tahoma" w:cs="Tahoma"/>
          <w:sz w:val="20"/>
          <w:szCs w:val="20"/>
          <w:lang w:eastAsia="en-US"/>
        </w:rPr>
        <w:t xml:space="preserve">  </w:t>
      </w:r>
      <w:r w:rsidRPr="000F3A1C">
        <w:rPr>
          <w:rFonts w:ascii="Tahoma" w:eastAsia="Calibri" w:hAnsi="Tahoma" w:cs="Tahoma"/>
          <w:sz w:val="20"/>
          <w:szCs w:val="20"/>
          <w:lang w:eastAsia="en-US"/>
        </w:rPr>
        <w:t>2) Η αρ. δέσμευση</w:t>
      </w:r>
      <w:r w:rsidR="006E4BA8">
        <w:rPr>
          <w:rFonts w:ascii="Tahoma" w:eastAsia="Calibri" w:hAnsi="Tahoma" w:cs="Tahoma"/>
          <w:sz w:val="20"/>
          <w:szCs w:val="20"/>
          <w:lang w:eastAsia="en-US"/>
        </w:rPr>
        <w:t xml:space="preserve"> 692/0</w:t>
      </w:r>
      <w:r w:rsidRPr="000F3A1C">
        <w:rPr>
          <w:rFonts w:ascii="Tahoma" w:eastAsia="Calibri" w:hAnsi="Tahoma" w:cs="Tahoma"/>
          <w:sz w:val="20"/>
          <w:szCs w:val="20"/>
          <w:lang w:eastAsia="en-US"/>
        </w:rPr>
        <w:t xml:space="preserve"> με </w:t>
      </w:r>
      <w:r w:rsidR="001824C2" w:rsidRPr="000F3A1C">
        <w:rPr>
          <w:rFonts w:ascii="Tahoma" w:eastAsia="Calibri" w:hAnsi="Tahoma" w:cs="Tahoma"/>
          <w:sz w:val="20"/>
          <w:szCs w:val="20"/>
          <w:lang w:eastAsia="en-US"/>
        </w:rPr>
        <w:t xml:space="preserve"> </w:t>
      </w:r>
      <w:r w:rsidRPr="000F3A1C">
        <w:rPr>
          <w:rFonts w:ascii="Tahoma" w:eastAsia="Calibri" w:hAnsi="Tahoma" w:cs="Tahoma"/>
          <w:sz w:val="20"/>
          <w:szCs w:val="20"/>
          <w:lang w:eastAsia="en-US"/>
        </w:rPr>
        <w:t>ΑΔΑ:</w:t>
      </w:r>
      <w:r w:rsidR="006E4BA8">
        <w:rPr>
          <w:rFonts w:ascii="Tahoma" w:eastAsia="Calibri" w:hAnsi="Tahoma" w:cs="Tahoma"/>
          <w:sz w:val="20"/>
          <w:szCs w:val="20"/>
          <w:lang w:eastAsia="en-US"/>
        </w:rPr>
        <w:t>9</w:t>
      </w:r>
      <w:r w:rsidR="006E4BA8" w:rsidRPr="006E4BA8">
        <w:rPr>
          <w:rFonts w:ascii="Tahoma" w:eastAsia="Calibri" w:hAnsi="Tahoma" w:cs="Tahoma"/>
          <w:sz w:val="20"/>
          <w:szCs w:val="20"/>
          <w:lang w:eastAsia="en-US"/>
        </w:rPr>
        <w:t>Ο</w:t>
      </w:r>
      <w:r w:rsidR="006E4BA8">
        <w:rPr>
          <w:rFonts w:ascii="Tahoma" w:eastAsia="Calibri" w:hAnsi="Tahoma" w:cs="Tahoma"/>
          <w:sz w:val="20"/>
          <w:szCs w:val="20"/>
          <w:lang w:eastAsia="en-US"/>
        </w:rPr>
        <w:t>0Π46904Μ-ΞΤΦ</w:t>
      </w:r>
      <w:r w:rsidR="000F041B">
        <w:rPr>
          <w:rFonts w:ascii="Tahoma" w:eastAsia="Calibri" w:hAnsi="Tahoma" w:cs="Tahoma"/>
          <w:sz w:val="20"/>
          <w:szCs w:val="20"/>
          <w:lang w:eastAsia="en-US"/>
        </w:rPr>
        <w:t>2</w:t>
      </w:r>
      <w:r w:rsidR="000F3A1C" w:rsidRPr="000F3A1C">
        <w:rPr>
          <w:rFonts w:ascii="Tahoma" w:eastAsia="Calibri" w:hAnsi="Tahoma" w:cs="Tahoma"/>
          <w:sz w:val="20"/>
          <w:szCs w:val="20"/>
          <w:lang w:eastAsia="en-US"/>
        </w:rPr>
        <w:t xml:space="preserve"> </w:t>
      </w:r>
      <w:r w:rsidRPr="000F3A1C">
        <w:rPr>
          <w:rFonts w:ascii="Tahoma" w:eastAsia="Calibri" w:hAnsi="Tahoma" w:cs="Tahoma"/>
          <w:sz w:val="20"/>
          <w:szCs w:val="20"/>
          <w:lang w:eastAsia="en-US"/>
        </w:rPr>
        <w:t xml:space="preserve">ανάληψη υποχρέωσης.  </w:t>
      </w:r>
    </w:p>
    <w:p w:rsidR="00665714" w:rsidRPr="00394110" w:rsidRDefault="00665714" w:rsidP="00665714">
      <w:pPr>
        <w:pStyle w:val="Bodytext20"/>
        <w:shd w:val="clear" w:color="auto" w:fill="auto"/>
        <w:spacing w:before="120" w:after="120" w:line="180" w:lineRule="exact"/>
        <w:ind w:firstLine="0"/>
        <w:jc w:val="center"/>
        <w:rPr>
          <w:rFonts w:ascii="Tahoma" w:eastAsia="Calibri" w:hAnsi="Tahoma" w:cs="Tahoma"/>
          <w:sz w:val="20"/>
          <w:szCs w:val="20"/>
          <w:lang w:eastAsia="en-US"/>
        </w:rPr>
      </w:pPr>
    </w:p>
    <w:p w:rsidR="00665714" w:rsidRPr="00394110" w:rsidRDefault="00665714" w:rsidP="00665714">
      <w:pPr>
        <w:pStyle w:val="Bodytext20"/>
        <w:shd w:val="clear" w:color="auto" w:fill="auto"/>
        <w:spacing w:before="120" w:after="120" w:line="180" w:lineRule="exact"/>
        <w:ind w:firstLine="0"/>
        <w:jc w:val="center"/>
        <w:rPr>
          <w:rFonts w:ascii="Tahoma" w:eastAsia="Calibri" w:hAnsi="Tahoma" w:cs="Tahoma"/>
          <w:b/>
          <w:sz w:val="20"/>
          <w:szCs w:val="20"/>
          <w:lang w:eastAsia="en-US"/>
        </w:rPr>
      </w:pPr>
      <w:r w:rsidRPr="00394110">
        <w:rPr>
          <w:rFonts w:ascii="Tahoma" w:eastAsia="Calibri" w:hAnsi="Tahoma" w:cs="Tahoma"/>
          <w:b/>
          <w:sz w:val="20"/>
          <w:szCs w:val="20"/>
          <w:lang w:eastAsia="en-US"/>
        </w:rPr>
        <w:t>ΑΝΑΚΟΙΝΩΝΕΙ</w:t>
      </w:r>
    </w:p>
    <w:p w:rsidR="00665714" w:rsidRPr="00394110" w:rsidRDefault="008D72E6" w:rsidP="00E30B7D">
      <w:pPr>
        <w:pStyle w:val="Bodytext20"/>
        <w:shd w:val="clear" w:color="auto" w:fill="auto"/>
        <w:spacing w:line="240" w:lineRule="exact"/>
        <w:ind w:firstLine="0"/>
        <w:rPr>
          <w:rFonts w:ascii="Tahoma" w:eastAsia="Calibri" w:hAnsi="Tahoma" w:cs="Tahoma"/>
          <w:sz w:val="20"/>
          <w:szCs w:val="20"/>
          <w:lang w:eastAsia="en-US"/>
        </w:rPr>
      </w:pPr>
      <w:r>
        <w:rPr>
          <w:rFonts w:ascii="Tahoma" w:eastAsia="Calibri" w:hAnsi="Tahoma" w:cs="Tahoma"/>
          <w:sz w:val="20"/>
          <w:szCs w:val="20"/>
          <w:lang w:eastAsia="en-US"/>
        </w:rPr>
        <w:t xml:space="preserve">   Τ</w:t>
      </w:r>
      <w:r w:rsidR="00665714" w:rsidRPr="00394110">
        <w:rPr>
          <w:rFonts w:ascii="Tahoma" w:eastAsia="Calibri" w:hAnsi="Tahoma" w:cs="Tahoma"/>
          <w:sz w:val="20"/>
          <w:szCs w:val="20"/>
          <w:lang w:eastAsia="en-US"/>
        </w:rPr>
        <w:t>ην πρόσκληση εκδήλωσης ενδιαφέροντος για την προμήθεια</w:t>
      </w:r>
      <w:r w:rsidR="00207B06" w:rsidRPr="00394110">
        <w:rPr>
          <w:rFonts w:ascii="Tahoma" w:eastAsia="Calibri" w:hAnsi="Tahoma" w:cs="Tahoma"/>
          <w:sz w:val="20"/>
          <w:szCs w:val="20"/>
          <w:lang w:eastAsia="en-US"/>
        </w:rPr>
        <w:t xml:space="preserve"> </w:t>
      </w:r>
      <w:r w:rsidR="00394110" w:rsidRPr="00394110">
        <w:rPr>
          <w:rFonts w:ascii="Tahoma" w:hAnsi="Tahoma" w:cs="Tahoma"/>
          <w:b/>
          <w:sz w:val="20"/>
          <w:szCs w:val="20"/>
        </w:rPr>
        <w:t>«</w:t>
      </w:r>
      <w:r w:rsidRPr="0068504E">
        <w:rPr>
          <w:rFonts w:ascii="Tahoma" w:hAnsi="Tahoma" w:cs="Tahoma"/>
          <w:b/>
          <w:sz w:val="20"/>
          <w:szCs w:val="20"/>
        </w:rPr>
        <w:t>ΔΙΑΛΥΜΑΤΑ ΕΝΤΕΡΙΚΗΣ ΔΙΑΤΡΟΦΗΣ</w:t>
      </w:r>
      <w:r w:rsidR="00394110" w:rsidRPr="00394110">
        <w:rPr>
          <w:rFonts w:ascii="Tahoma" w:hAnsi="Tahoma" w:cs="Tahoma"/>
          <w:b/>
          <w:sz w:val="20"/>
          <w:szCs w:val="20"/>
        </w:rPr>
        <w:t xml:space="preserve">» </w:t>
      </w:r>
      <w:r w:rsidR="00207B06" w:rsidRPr="00394110">
        <w:rPr>
          <w:rFonts w:ascii="Tahoma" w:hAnsi="Tahoma" w:cs="Tahoma"/>
          <w:b/>
          <w:sz w:val="20"/>
          <w:szCs w:val="20"/>
        </w:rPr>
        <w:t>ΓΙΑ ΤΟ Γ.Ν. ΑΙΤΩΛΟΑΚΑΡΝΑΝΙΑΣ-Ν. Μ. ΑΓΡΙΝΙΟΥ</w:t>
      </w:r>
      <w:r w:rsidR="00665714" w:rsidRPr="00394110">
        <w:rPr>
          <w:rFonts w:ascii="Tahoma" w:hAnsi="Tahoma" w:cs="Tahoma"/>
          <w:b/>
          <w:sz w:val="20"/>
          <w:szCs w:val="20"/>
        </w:rPr>
        <w:t xml:space="preserve"> </w:t>
      </w:r>
      <w:r w:rsidR="00665714" w:rsidRPr="00394110">
        <w:rPr>
          <w:rFonts w:ascii="Tahoma" w:eastAsia="Calibri" w:hAnsi="Tahoma" w:cs="Tahoma"/>
          <w:sz w:val="20"/>
          <w:szCs w:val="20"/>
          <w:lang w:eastAsia="en-US"/>
        </w:rPr>
        <w:t xml:space="preserve"> για τις ανάγκες του Νοσοκομείου, με κριτήριο κατακύρωσης </w:t>
      </w:r>
      <w:r w:rsidR="00665714" w:rsidRPr="00394110">
        <w:rPr>
          <w:rFonts w:ascii="Tahoma" w:eastAsia="Calibri" w:hAnsi="Tahoma" w:cs="Tahoma"/>
          <w:b/>
          <w:sz w:val="20"/>
          <w:szCs w:val="20"/>
          <w:lang w:eastAsia="en-US"/>
        </w:rPr>
        <w:t>την πλέον συμφέρουσα από οικονομική άποψη προσφορά μόνο βάσει τιμής</w:t>
      </w:r>
      <w:r w:rsidR="00665714" w:rsidRPr="00394110">
        <w:rPr>
          <w:rFonts w:ascii="Tahoma" w:hAnsi="Tahoma" w:cs="Tahoma"/>
          <w:sz w:val="20"/>
          <w:szCs w:val="20"/>
        </w:rPr>
        <w:t xml:space="preserve"> ως ακολούθως:</w:t>
      </w:r>
    </w:p>
    <w:p w:rsidR="00665714" w:rsidRPr="00394110" w:rsidRDefault="00665714" w:rsidP="00665714">
      <w:pPr>
        <w:spacing w:line="360" w:lineRule="auto"/>
        <w:rPr>
          <w:rFonts w:ascii="Tahoma" w:hAnsi="Tahoma" w:cs="Tahoma"/>
          <w:sz w:val="20"/>
          <w:szCs w:val="20"/>
        </w:rPr>
      </w:pPr>
    </w:p>
    <w:p w:rsidR="00665714" w:rsidRPr="00394110" w:rsidRDefault="00665714" w:rsidP="00665714">
      <w:pPr>
        <w:pStyle w:val="Heading10"/>
        <w:keepNext/>
        <w:keepLines/>
        <w:shd w:val="clear" w:color="auto" w:fill="auto"/>
        <w:spacing w:after="0" w:line="240" w:lineRule="auto"/>
        <w:ind w:left="260"/>
        <w:rPr>
          <w:sz w:val="20"/>
          <w:szCs w:val="20"/>
        </w:rPr>
      </w:pPr>
      <w:r w:rsidRPr="00394110">
        <w:rPr>
          <w:sz w:val="20"/>
          <w:szCs w:val="20"/>
        </w:rPr>
        <w:tab/>
      </w:r>
      <w:bookmarkStart w:id="0" w:name="bookmark0"/>
      <w:r w:rsidRPr="00394110">
        <w:rPr>
          <w:sz w:val="20"/>
          <w:szCs w:val="20"/>
        </w:rPr>
        <w:t>ΠΙΝΑΚΑΣ ΜΕ ΤΑ ΖΗΤΟΥΜΕΝΑ ΕΙΔΗ</w:t>
      </w:r>
      <w:bookmarkEnd w:id="0"/>
      <w:r w:rsidRPr="00394110">
        <w:rPr>
          <w:sz w:val="20"/>
          <w:szCs w:val="20"/>
        </w:rPr>
        <w:t xml:space="preserve">  </w:t>
      </w:r>
    </w:p>
    <w:p w:rsidR="00230266" w:rsidRPr="00394110" w:rsidRDefault="00230266" w:rsidP="00665714">
      <w:pPr>
        <w:pStyle w:val="Heading10"/>
        <w:keepNext/>
        <w:keepLines/>
        <w:shd w:val="clear" w:color="auto" w:fill="auto"/>
        <w:spacing w:after="0" w:line="240" w:lineRule="auto"/>
        <w:ind w:left="260"/>
        <w:rPr>
          <w:sz w:val="20"/>
          <w:szCs w:val="20"/>
        </w:rPr>
      </w:pPr>
    </w:p>
    <w:tbl>
      <w:tblPr>
        <w:tblW w:w="98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909"/>
        <w:gridCol w:w="1133"/>
        <w:gridCol w:w="1180"/>
        <w:gridCol w:w="1231"/>
        <w:gridCol w:w="700"/>
        <w:gridCol w:w="1220"/>
      </w:tblGrid>
      <w:tr w:rsidR="008D72E6" w:rsidRPr="0068504E" w:rsidTr="00ED1934">
        <w:trPr>
          <w:trHeight w:val="596"/>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Α/Α</w:t>
            </w:r>
          </w:p>
        </w:tc>
        <w:tc>
          <w:tcPr>
            <w:tcW w:w="3909"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ΠΕΡΙΓΡΑΦΗ ΕΙΔΟΥΣ</w:t>
            </w:r>
          </w:p>
        </w:tc>
        <w:tc>
          <w:tcPr>
            <w:tcW w:w="1133"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ΠΟΣΟΤΗΤΑ</w:t>
            </w:r>
          </w:p>
        </w:tc>
        <w:tc>
          <w:tcPr>
            <w:tcW w:w="1180"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Π/Υ ΤΙΜΗ ΜΟΝΑΔΟΣ</w:t>
            </w:r>
          </w:p>
        </w:tc>
        <w:tc>
          <w:tcPr>
            <w:tcW w:w="1231"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ΔΑΠΑΝΗ ΠΡΟ Φ.Π.Α</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Φ.Π.Α</w:t>
            </w:r>
          </w:p>
        </w:tc>
        <w:tc>
          <w:tcPr>
            <w:tcW w:w="1220"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ΔΑΠΑΝΗ ΜΕ Φ.Π.Α</w:t>
            </w:r>
          </w:p>
        </w:tc>
      </w:tr>
      <w:tr w:rsidR="008D72E6" w:rsidRPr="0068504E" w:rsidTr="008D72E6">
        <w:trPr>
          <w:trHeight w:val="266"/>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Πολυμερή </w:t>
            </w:r>
            <w:proofErr w:type="spellStart"/>
            <w:r w:rsidRPr="0068504E">
              <w:rPr>
                <w:rFonts w:ascii="Tahoma" w:hAnsi="Tahoma" w:cs="Tahoma"/>
                <w:color w:val="000000"/>
                <w:sz w:val="18"/>
                <w:szCs w:val="18"/>
              </w:rPr>
              <w:t>υπερθερμιδικά</w:t>
            </w:r>
            <w:proofErr w:type="spellEnd"/>
            <w:r w:rsidRPr="0068504E">
              <w:rPr>
                <w:rFonts w:ascii="Tahoma" w:hAnsi="Tahoma" w:cs="Tahoma"/>
                <w:color w:val="000000"/>
                <w:sz w:val="18"/>
                <w:szCs w:val="18"/>
              </w:rPr>
              <w:t xml:space="preserve"> (1,6 </w:t>
            </w:r>
            <w:proofErr w:type="spellStart"/>
            <w:r w:rsidRPr="0068504E">
              <w:rPr>
                <w:rFonts w:ascii="Tahoma" w:hAnsi="Tahoma" w:cs="Tahoma"/>
                <w:color w:val="000000"/>
                <w:sz w:val="18"/>
                <w:szCs w:val="18"/>
              </w:rPr>
              <w:t>kcal</w:t>
            </w:r>
            <w:proofErr w:type="spellEnd"/>
            <w:r w:rsidRPr="0068504E">
              <w:rPr>
                <w:rFonts w:ascii="Tahoma" w:hAnsi="Tahoma" w:cs="Tahoma"/>
                <w:color w:val="000000"/>
                <w:sz w:val="18"/>
                <w:szCs w:val="18"/>
              </w:rPr>
              <w:t>/</w:t>
            </w:r>
            <w:proofErr w:type="spellStart"/>
            <w:r w:rsidRPr="0068504E">
              <w:rPr>
                <w:rFonts w:ascii="Tahoma" w:hAnsi="Tahoma" w:cs="Tahoma"/>
                <w:color w:val="000000"/>
                <w:sz w:val="18"/>
                <w:szCs w:val="18"/>
              </w:rPr>
              <w:t>ml</w:t>
            </w:r>
            <w:proofErr w:type="spellEnd"/>
            <w:r w:rsidRPr="0068504E">
              <w:rPr>
                <w:rFonts w:ascii="Tahoma" w:hAnsi="Tahoma" w:cs="Tahoma"/>
                <w:color w:val="000000"/>
                <w:sz w:val="18"/>
                <w:szCs w:val="18"/>
              </w:rPr>
              <w:t xml:space="preserve">) διαλύματα με προφίλ πρωτεΐνης υψηλής βιολογικής αξίας (50% </w:t>
            </w:r>
            <w:proofErr w:type="spellStart"/>
            <w:r w:rsidRPr="0068504E">
              <w:rPr>
                <w:rFonts w:ascii="Tahoma" w:hAnsi="Tahoma" w:cs="Tahoma"/>
                <w:color w:val="000000"/>
                <w:sz w:val="18"/>
                <w:szCs w:val="18"/>
              </w:rPr>
              <w:t>καζεϊνικά</w:t>
            </w:r>
            <w:proofErr w:type="spellEnd"/>
            <w:r w:rsidRPr="0068504E">
              <w:rPr>
                <w:rFonts w:ascii="Tahoma" w:hAnsi="Tahoma" w:cs="Tahoma"/>
                <w:color w:val="000000"/>
                <w:sz w:val="18"/>
                <w:szCs w:val="18"/>
              </w:rPr>
              <w:t xml:space="preserve"> άλατα, 25% φυτική πρωτεΐνη, 25% πρωτεΐνη ορού εμπλουτισμένη με GMP) πλήρους εντερικής διατροφής με μείγμα φυτικών ινών [διαλυτές ίνες (FOS) 80%, μη διαλυτές (κυτταρίνη) 20%] για ασθενείς με παθήσεις που προκαλούν </w:t>
            </w:r>
            <w:proofErr w:type="spellStart"/>
            <w:r w:rsidRPr="0068504E">
              <w:rPr>
                <w:rFonts w:ascii="Tahoma" w:hAnsi="Tahoma" w:cs="Tahoma"/>
                <w:color w:val="000000"/>
                <w:sz w:val="18"/>
                <w:szCs w:val="18"/>
              </w:rPr>
              <w:t>δυσθρεψία</w:t>
            </w:r>
            <w:proofErr w:type="spellEnd"/>
            <w:r w:rsidRPr="0068504E">
              <w:rPr>
                <w:rFonts w:ascii="Tahoma" w:hAnsi="Tahoma" w:cs="Tahoma"/>
                <w:color w:val="000000"/>
                <w:sz w:val="18"/>
                <w:szCs w:val="18"/>
              </w:rPr>
              <w:t xml:space="preserve">. Να περιέχουν </w:t>
            </w:r>
            <w:proofErr w:type="spellStart"/>
            <w:r w:rsidRPr="0068504E">
              <w:rPr>
                <w:rFonts w:ascii="Tahoma" w:hAnsi="Tahoma" w:cs="Tahoma"/>
                <w:color w:val="000000"/>
                <w:sz w:val="18"/>
                <w:szCs w:val="18"/>
              </w:rPr>
              <w:t>μονοακόρεστα</w:t>
            </w:r>
            <w:proofErr w:type="spellEnd"/>
            <w:r w:rsidRPr="0068504E">
              <w:rPr>
                <w:rFonts w:ascii="Tahoma" w:hAnsi="Tahoma" w:cs="Tahoma"/>
                <w:color w:val="000000"/>
                <w:sz w:val="18"/>
                <w:szCs w:val="18"/>
              </w:rPr>
              <w:t xml:space="preserve"> λιπαρά και ιχθυέλαια (EPA&amp;DHA:51mg/100ml). Συσκευασία 500ml. </w:t>
            </w:r>
            <w:r w:rsidRPr="0068504E">
              <w:rPr>
                <w:rFonts w:ascii="Tahoma" w:hAnsi="Tahoma" w:cs="Tahoma"/>
                <w:color w:val="000000"/>
                <w:sz w:val="18"/>
                <w:szCs w:val="18"/>
              </w:rPr>
              <w:lastRenderedPageBreak/>
              <w:t>Γεύση: Βανίλια</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lastRenderedPageBreak/>
              <w:t>70</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9,00 €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630,00 €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667,80 €</w:t>
            </w:r>
          </w:p>
        </w:tc>
      </w:tr>
      <w:tr w:rsidR="008D72E6" w:rsidRPr="0068504E" w:rsidTr="00ED1934">
        <w:trPr>
          <w:trHeight w:val="1410"/>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lastRenderedPageBreak/>
              <w:t>2</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Πολυμερή διαλύματα πλήρους εντερικής διατροφής, </w:t>
            </w:r>
            <w:proofErr w:type="spellStart"/>
            <w:r w:rsidRPr="0068504E">
              <w:rPr>
                <w:rFonts w:ascii="Tahoma" w:hAnsi="Tahoma" w:cs="Tahoma"/>
                <w:color w:val="000000"/>
                <w:sz w:val="18"/>
                <w:szCs w:val="18"/>
              </w:rPr>
              <w:t>υπερθερμιδικά</w:t>
            </w:r>
            <w:proofErr w:type="spellEnd"/>
            <w:r w:rsidRPr="0068504E">
              <w:rPr>
                <w:rFonts w:ascii="Tahoma" w:hAnsi="Tahoma" w:cs="Tahoma"/>
                <w:color w:val="000000"/>
                <w:sz w:val="18"/>
                <w:szCs w:val="18"/>
              </w:rPr>
              <w:t xml:space="preserve"> (1,5 </w:t>
            </w:r>
            <w:proofErr w:type="spellStart"/>
            <w:r w:rsidRPr="0068504E">
              <w:rPr>
                <w:rFonts w:ascii="Tahoma" w:hAnsi="Tahoma" w:cs="Tahoma"/>
                <w:color w:val="000000"/>
                <w:sz w:val="18"/>
                <w:szCs w:val="18"/>
              </w:rPr>
              <w:t>kcal</w:t>
            </w:r>
            <w:proofErr w:type="spellEnd"/>
            <w:r w:rsidRPr="0068504E">
              <w:rPr>
                <w:rFonts w:ascii="Tahoma" w:hAnsi="Tahoma" w:cs="Tahoma"/>
                <w:color w:val="000000"/>
                <w:sz w:val="18"/>
                <w:szCs w:val="18"/>
              </w:rPr>
              <w:t xml:space="preserve">/ </w:t>
            </w:r>
            <w:proofErr w:type="spellStart"/>
            <w:r w:rsidRPr="0068504E">
              <w:rPr>
                <w:rFonts w:ascii="Tahoma" w:hAnsi="Tahoma" w:cs="Tahoma"/>
                <w:color w:val="000000"/>
                <w:sz w:val="18"/>
                <w:szCs w:val="18"/>
              </w:rPr>
              <w:t>ml</w:t>
            </w:r>
            <w:proofErr w:type="spellEnd"/>
            <w:r w:rsidRPr="0068504E">
              <w:rPr>
                <w:rFonts w:ascii="Tahoma" w:hAnsi="Tahoma" w:cs="Tahoma"/>
                <w:color w:val="000000"/>
                <w:sz w:val="18"/>
                <w:szCs w:val="18"/>
              </w:rPr>
              <w:t xml:space="preserve">), με υψηλή περιεκτικότητα σε πρωτεΐνη (³ 70g/l), ελεύθερα </w:t>
            </w:r>
            <w:proofErr w:type="spellStart"/>
            <w:r w:rsidRPr="0068504E">
              <w:rPr>
                <w:rFonts w:ascii="Tahoma" w:hAnsi="Tahoma" w:cs="Tahoma"/>
                <w:color w:val="000000"/>
                <w:sz w:val="18"/>
                <w:szCs w:val="18"/>
              </w:rPr>
              <w:t>γλουτένης</w:t>
            </w:r>
            <w:proofErr w:type="spellEnd"/>
            <w:r w:rsidRPr="0068504E">
              <w:rPr>
                <w:rFonts w:ascii="Tahoma" w:hAnsi="Tahoma" w:cs="Tahoma"/>
                <w:color w:val="000000"/>
                <w:sz w:val="18"/>
                <w:szCs w:val="18"/>
              </w:rPr>
              <w:t xml:space="preserve"> και λακτόζης. Να περιέχουν </w:t>
            </w:r>
            <w:proofErr w:type="spellStart"/>
            <w:r w:rsidRPr="0068504E">
              <w:rPr>
                <w:rFonts w:ascii="Tahoma" w:hAnsi="Tahoma" w:cs="Tahoma"/>
                <w:color w:val="000000"/>
                <w:sz w:val="18"/>
                <w:szCs w:val="18"/>
              </w:rPr>
              <w:t>φρουκτοολιγοσακχαρίιτες</w:t>
            </w:r>
            <w:proofErr w:type="spellEnd"/>
            <w:r w:rsidRPr="0068504E">
              <w:rPr>
                <w:rFonts w:ascii="Tahoma" w:hAnsi="Tahoma" w:cs="Tahoma"/>
                <w:color w:val="000000"/>
                <w:sz w:val="18"/>
                <w:szCs w:val="18"/>
              </w:rPr>
              <w:t xml:space="preserve">, FOS και </w:t>
            </w:r>
            <w:proofErr w:type="spellStart"/>
            <w:r w:rsidRPr="0068504E">
              <w:rPr>
                <w:rFonts w:ascii="Tahoma" w:hAnsi="Tahoma" w:cs="Tahoma"/>
                <w:color w:val="000000"/>
                <w:sz w:val="18"/>
                <w:szCs w:val="18"/>
              </w:rPr>
              <w:t>ωσμομοριακοτητας</w:t>
            </w:r>
            <w:proofErr w:type="spellEnd"/>
            <w:r w:rsidRPr="0068504E">
              <w:rPr>
                <w:rFonts w:ascii="Tahoma" w:hAnsi="Tahoma" w:cs="Tahoma"/>
                <w:color w:val="000000"/>
                <w:sz w:val="18"/>
                <w:szCs w:val="18"/>
              </w:rPr>
              <w:t xml:space="preserve"> &lt;250 </w:t>
            </w:r>
            <w:proofErr w:type="spellStart"/>
            <w:r w:rsidRPr="0068504E">
              <w:rPr>
                <w:rFonts w:ascii="Tahoma" w:hAnsi="Tahoma" w:cs="Tahoma"/>
                <w:color w:val="000000"/>
                <w:sz w:val="18"/>
                <w:szCs w:val="18"/>
              </w:rPr>
              <w:t>mOsm</w:t>
            </w:r>
            <w:proofErr w:type="spellEnd"/>
            <w:r w:rsidRPr="0068504E">
              <w:rPr>
                <w:rFonts w:ascii="Tahoma" w:hAnsi="Tahoma" w:cs="Tahoma"/>
                <w:color w:val="000000"/>
                <w:sz w:val="18"/>
                <w:szCs w:val="18"/>
              </w:rPr>
              <w:t>/</w:t>
            </w:r>
            <w:proofErr w:type="spellStart"/>
            <w:r w:rsidRPr="0068504E">
              <w:rPr>
                <w:rFonts w:ascii="Tahoma" w:hAnsi="Tahoma" w:cs="Tahoma"/>
                <w:color w:val="000000"/>
                <w:sz w:val="18"/>
                <w:szCs w:val="18"/>
              </w:rPr>
              <w:t>ml</w:t>
            </w:r>
            <w:proofErr w:type="spellEnd"/>
            <w:r w:rsidRPr="0068504E">
              <w:rPr>
                <w:rFonts w:ascii="Tahoma" w:hAnsi="Tahoma" w:cs="Tahoma"/>
                <w:color w:val="000000"/>
                <w:sz w:val="18"/>
                <w:szCs w:val="18"/>
              </w:rPr>
              <w:t xml:space="preserve">.  </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40</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6,92 €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276,80 €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293,41 €</w:t>
            </w:r>
          </w:p>
        </w:tc>
      </w:tr>
      <w:tr w:rsidR="008D72E6" w:rsidRPr="0068504E" w:rsidTr="00ED1934">
        <w:trPr>
          <w:trHeight w:val="1575"/>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3</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Διάλυμα εντερικής σίτισης για ασθενείς με </w:t>
            </w:r>
            <w:proofErr w:type="spellStart"/>
            <w:r w:rsidRPr="0068504E">
              <w:rPr>
                <w:rFonts w:ascii="Tahoma" w:hAnsi="Tahoma" w:cs="Tahoma"/>
                <w:color w:val="000000"/>
                <w:sz w:val="18"/>
                <w:szCs w:val="18"/>
              </w:rPr>
              <w:t>δυσαπορρόφηση</w:t>
            </w:r>
            <w:proofErr w:type="spellEnd"/>
            <w:r w:rsidRPr="0068504E">
              <w:rPr>
                <w:rFonts w:ascii="Tahoma" w:hAnsi="Tahoma" w:cs="Tahoma"/>
                <w:color w:val="000000"/>
                <w:sz w:val="18"/>
                <w:szCs w:val="18"/>
              </w:rPr>
              <w:t xml:space="preserve"> , περιορισμό στην πρόσληψη υγρών και /ή πρωτεϊνικό καταβολισμό. </w:t>
            </w:r>
            <w:proofErr w:type="spellStart"/>
            <w:r w:rsidRPr="0068504E">
              <w:rPr>
                <w:rFonts w:ascii="Tahoma" w:hAnsi="Tahoma" w:cs="Tahoma"/>
                <w:color w:val="000000"/>
                <w:sz w:val="18"/>
                <w:szCs w:val="18"/>
              </w:rPr>
              <w:t>Ημιστοιχειακό</w:t>
            </w:r>
            <w:proofErr w:type="spellEnd"/>
            <w:r w:rsidRPr="0068504E">
              <w:rPr>
                <w:rFonts w:ascii="Tahoma" w:hAnsi="Tahoma" w:cs="Tahoma"/>
                <w:color w:val="000000"/>
                <w:sz w:val="18"/>
                <w:szCs w:val="18"/>
              </w:rPr>
              <w:t xml:space="preserve">, </w:t>
            </w:r>
            <w:proofErr w:type="spellStart"/>
            <w:r w:rsidRPr="0068504E">
              <w:rPr>
                <w:rFonts w:ascii="Tahoma" w:hAnsi="Tahoma" w:cs="Tahoma"/>
                <w:color w:val="000000"/>
                <w:sz w:val="18"/>
                <w:szCs w:val="18"/>
              </w:rPr>
              <w:t>υπερθερμιδικό</w:t>
            </w:r>
            <w:proofErr w:type="spellEnd"/>
            <w:r w:rsidRPr="0068504E">
              <w:rPr>
                <w:rFonts w:ascii="Tahoma" w:hAnsi="Tahoma" w:cs="Tahoma"/>
                <w:color w:val="000000"/>
                <w:sz w:val="18"/>
                <w:szCs w:val="18"/>
              </w:rPr>
              <w:t xml:space="preserve"> 1.5kcal/ml με υψηλή περιεκτικότητα σε </w:t>
            </w:r>
            <w:proofErr w:type="spellStart"/>
            <w:r w:rsidRPr="0068504E">
              <w:rPr>
                <w:rFonts w:ascii="Tahoma" w:hAnsi="Tahoma" w:cs="Tahoma"/>
                <w:color w:val="000000"/>
                <w:sz w:val="18"/>
                <w:szCs w:val="18"/>
              </w:rPr>
              <w:t>MCTs</w:t>
            </w:r>
            <w:proofErr w:type="spellEnd"/>
            <w:r w:rsidRPr="0068504E">
              <w:rPr>
                <w:rFonts w:ascii="Tahoma" w:hAnsi="Tahoma" w:cs="Tahoma"/>
                <w:color w:val="000000"/>
                <w:sz w:val="18"/>
                <w:szCs w:val="18"/>
              </w:rPr>
              <w:t xml:space="preserve"> &gt;60% και πρωτεΐνη &gt;65 g/l(σε μορφή πεπτιδίων). Αυξημένη ποσότητα αντιοξειδωτικών βιταμίνες C και Ε. Εμπλουτισμένο με </w:t>
            </w:r>
            <w:proofErr w:type="spellStart"/>
            <w:r w:rsidRPr="0068504E">
              <w:rPr>
                <w:rFonts w:ascii="Tahoma" w:hAnsi="Tahoma" w:cs="Tahoma"/>
                <w:color w:val="000000"/>
                <w:sz w:val="18"/>
                <w:szCs w:val="18"/>
              </w:rPr>
              <w:t>ταυρίνη</w:t>
            </w:r>
            <w:proofErr w:type="spellEnd"/>
            <w:r w:rsidRPr="0068504E">
              <w:rPr>
                <w:rFonts w:ascii="Tahoma" w:hAnsi="Tahoma" w:cs="Tahoma"/>
                <w:color w:val="000000"/>
                <w:sz w:val="18"/>
                <w:szCs w:val="18"/>
              </w:rPr>
              <w:t xml:space="preserve"> και </w:t>
            </w:r>
            <w:proofErr w:type="spellStart"/>
            <w:r w:rsidRPr="0068504E">
              <w:rPr>
                <w:rFonts w:ascii="Tahoma" w:hAnsi="Tahoma" w:cs="Tahoma"/>
                <w:color w:val="000000"/>
                <w:sz w:val="18"/>
                <w:szCs w:val="18"/>
              </w:rPr>
              <w:t>καρνιτίνη</w:t>
            </w:r>
            <w:proofErr w:type="spellEnd"/>
            <w:r w:rsidRPr="0068504E">
              <w:rPr>
                <w:rFonts w:ascii="Tahoma" w:hAnsi="Tahoma" w:cs="Tahoma"/>
                <w:color w:val="000000"/>
                <w:sz w:val="18"/>
                <w:szCs w:val="18"/>
              </w:rPr>
              <w:t xml:space="preserve">. </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60</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18,00 €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1.080,00 €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1.144,80 €</w:t>
            </w:r>
          </w:p>
        </w:tc>
      </w:tr>
      <w:tr w:rsidR="008D72E6" w:rsidRPr="0068504E" w:rsidTr="00ED1934">
        <w:trPr>
          <w:trHeight w:val="2175"/>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4</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Διάλυμα </w:t>
            </w:r>
            <w:proofErr w:type="spellStart"/>
            <w:r w:rsidRPr="0068504E">
              <w:rPr>
                <w:rFonts w:ascii="Tahoma" w:hAnsi="Tahoma" w:cs="Tahoma"/>
                <w:color w:val="000000"/>
                <w:sz w:val="18"/>
                <w:szCs w:val="18"/>
              </w:rPr>
              <w:t>ανοσοδιατροφής</w:t>
            </w:r>
            <w:proofErr w:type="spellEnd"/>
            <w:r w:rsidRPr="0068504E">
              <w:rPr>
                <w:rFonts w:ascii="Tahoma" w:hAnsi="Tahoma" w:cs="Tahoma"/>
                <w:color w:val="000000"/>
                <w:sz w:val="18"/>
                <w:szCs w:val="18"/>
              </w:rPr>
              <w:t xml:space="preserve"> για πλήρη εντερική σίτιση, </w:t>
            </w:r>
            <w:proofErr w:type="spellStart"/>
            <w:r w:rsidRPr="0068504E">
              <w:rPr>
                <w:rFonts w:ascii="Tahoma" w:hAnsi="Tahoma" w:cs="Tahoma"/>
                <w:color w:val="000000"/>
                <w:sz w:val="18"/>
                <w:szCs w:val="18"/>
              </w:rPr>
              <w:t>υπερπρωτεϊνικό</w:t>
            </w:r>
            <w:proofErr w:type="spellEnd"/>
            <w:r w:rsidRPr="0068504E">
              <w:rPr>
                <w:rFonts w:ascii="Tahoma" w:hAnsi="Tahoma" w:cs="Tahoma"/>
                <w:color w:val="000000"/>
                <w:sz w:val="18"/>
                <w:szCs w:val="18"/>
              </w:rPr>
              <w:t xml:space="preserve"> και </w:t>
            </w:r>
            <w:proofErr w:type="spellStart"/>
            <w:r w:rsidRPr="0068504E">
              <w:rPr>
                <w:rFonts w:ascii="Tahoma" w:hAnsi="Tahoma" w:cs="Tahoma"/>
                <w:color w:val="000000"/>
                <w:sz w:val="18"/>
                <w:szCs w:val="18"/>
              </w:rPr>
              <w:t>υπερθερμιδικό</w:t>
            </w:r>
            <w:proofErr w:type="spellEnd"/>
            <w:r w:rsidRPr="0068504E">
              <w:rPr>
                <w:rFonts w:ascii="Tahoma" w:hAnsi="Tahoma" w:cs="Tahoma"/>
                <w:color w:val="000000"/>
                <w:sz w:val="18"/>
                <w:szCs w:val="18"/>
              </w:rPr>
              <w:t xml:space="preserve"> με 100% ζυμώσιμες φυτικές ίνες. Με εμπλουτισμένο προφίλ πρωτεϊνών (50% </w:t>
            </w:r>
            <w:proofErr w:type="spellStart"/>
            <w:r w:rsidRPr="0068504E">
              <w:rPr>
                <w:rFonts w:ascii="Tahoma" w:hAnsi="Tahoma" w:cs="Tahoma"/>
                <w:color w:val="000000"/>
                <w:sz w:val="18"/>
                <w:szCs w:val="18"/>
              </w:rPr>
              <w:t>καζεϊνικά</w:t>
            </w:r>
            <w:proofErr w:type="spellEnd"/>
            <w:r w:rsidRPr="0068504E">
              <w:rPr>
                <w:rFonts w:ascii="Tahoma" w:hAnsi="Tahoma" w:cs="Tahoma"/>
                <w:color w:val="000000"/>
                <w:sz w:val="18"/>
                <w:szCs w:val="18"/>
              </w:rPr>
              <w:t xml:space="preserve"> άλατα, 25% πρωτεΐνη ορού γάλακτος εμπλουτισμένη με GMP, 25% φυτική πρωτεΐνη)  και ανθεκτική </w:t>
            </w:r>
            <w:proofErr w:type="spellStart"/>
            <w:r w:rsidRPr="0068504E">
              <w:rPr>
                <w:rFonts w:ascii="Tahoma" w:hAnsi="Tahoma" w:cs="Tahoma"/>
                <w:color w:val="000000"/>
                <w:sz w:val="18"/>
                <w:szCs w:val="18"/>
              </w:rPr>
              <w:t>μαλτοδεξτρίνη</w:t>
            </w:r>
            <w:proofErr w:type="spellEnd"/>
            <w:r w:rsidRPr="0068504E">
              <w:rPr>
                <w:rFonts w:ascii="Tahoma" w:hAnsi="Tahoma" w:cs="Tahoma"/>
                <w:color w:val="000000"/>
                <w:sz w:val="18"/>
                <w:szCs w:val="18"/>
              </w:rPr>
              <w:t xml:space="preserve"> που συμβάλει στον </w:t>
            </w:r>
            <w:proofErr w:type="spellStart"/>
            <w:r w:rsidRPr="0068504E">
              <w:rPr>
                <w:rFonts w:ascii="Tahoma" w:hAnsi="Tahoma" w:cs="Tahoma"/>
                <w:color w:val="000000"/>
                <w:sz w:val="18"/>
                <w:szCs w:val="18"/>
              </w:rPr>
              <w:t>γλυκαιμικό</w:t>
            </w:r>
            <w:proofErr w:type="spellEnd"/>
            <w:r w:rsidRPr="0068504E">
              <w:rPr>
                <w:rFonts w:ascii="Tahoma" w:hAnsi="Tahoma" w:cs="Tahoma"/>
                <w:color w:val="000000"/>
                <w:sz w:val="18"/>
                <w:szCs w:val="18"/>
              </w:rPr>
              <w:t xml:space="preserve"> έλεγχο. Ελεύθερο φρουκτόζης και σακχαρόζης. Εμπλουτισμένο με </w:t>
            </w:r>
            <w:proofErr w:type="spellStart"/>
            <w:r w:rsidRPr="0068504E">
              <w:rPr>
                <w:rFonts w:ascii="Tahoma" w:hAnsi="Tahoma" w:cs="Tahoma"/>
                <w:color w:val="000000"/>
                <w:sz w:val="18"/>
                <w:szCs w:val="18"/>
              </w:rPr>
              <w:t>ανοσοδιεγερτικά</w:t>
            </w:r>
            <w:proofErr w:type="spellEnd"/>
            <w:r w:rsidRPr="0068504E">
              <w:rPr>
                <w:rFonts w:ascii="Tahoma" w:hAnsi="Tahoma" w:cs="Tahoma"/>
                <w:color w:val="000000"/>
                <w:sz w:val="18"/>
                <w:szCs w:val="18"/>
              </w:rPr>
              <w:t xml:space="preserve"> στοιχεία: ω3- </w:t>
            </w:r>
            <w:proofErr w:type="spellStart"/>
            <w:r w:rsidRPr="0068504E">
              <w:rPr>
                <w:rFonts w:ascii="Tahoma" w:hAnsi="Tahoma" w:cs="Tahoma"/>
                <w:color w:val="000000"/>
                <w:sz w:val="18"/>
                <w:szCs w:val="18"/>
              </w:rPr>
              <w:t>αργινίνη</w:t>
            </w:r>
            <w:proofErr w:type="spellEnd"/>
            <w:r w:rsidRPr="0068504E">
              <w:rPr>
                <w:rFonts w:ascii="Tahoma" w:hAnsi="Tahoma" w:cs="Tahoma"/>
                <w:color w:val="000000"/>
                <w:sz w:val="18"/>
                <w:szCs w:val="18"/>
              </w:rPr>
              <w:t xml:space="preserve">,  </w:t>
            </w:r>
            <w:proofErr w:type="spellStart"/>
            <w:r w:rsidRPr="0068504E">
              <w:rPr>
                <w:rFonts w:ascii="Tahoma" w:hAnsi="Tahoma" w:cs="Tahoma"/>
                <w:color w:val="000000"/>
                <w:sz w:val="18"/>
                <w:szCs w:val="18"/>
              </w:rPr>
              <w:t>νουκλεοτίδια</w:t>
            </w:r>
            <w:proofErr w:type="spellEnd"/>
            <w:r w:rsidRPr="0068504E">
              <w:rPr>
                <w:rFonts w:ascii="Tahoma" w:hAnsi="Tahoma" w:cs="Tahoma"/>
                <w:color w:val="000000"/>
                <w:sz w:val="18"/>
                <w:szCs w:val="18"/>
              </w:rPr>
              <w:t xml:space="preserve"> Συσκευασία: 500ml. </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132</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12,00 €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1.584,00 €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1.679,04 €</w:t>
            </w:r>
          </w:p>
        </w:tc>
      </w:tr>
      <w:tr w:rsidR="008D72E6" w:rsidRPr="0068504E" w:rsidTr="00ED1934">
        <w:trPr>
          <w:trHeight w:val="1095"/>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5</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Πολυμερή διαλύματα υψηλής θερμιδικής αξίας (2,4 </w:t>
            </w:r>
            <w:proofErr w:type="spellStart"/>
            <w:r w:rsidRPr="0068504E">
              <w:rPr>
                <w:rFonts w:ascii="Tahoma" w:hAnsi="Tahoma" w:cs="Tahoma"/>
                <w:color w:val="000000"/>
                <w:sz w:val="18"/>
                <w:szCs w:val="18"/>
              </w:rPr>
              <w:t>kcal</w:t>
            </w:r>
            <w:proofErr w:type="spellEnd"/>
            <w:r w:rsidRPr="0068504E">
              <w:rPr>
                <w:rFonts w:ascii="Tahoma" w:hAnsi="Tahoma" w:cs="Tahoma"/>
                <w:color w:val="000000"/>
                <w:sz w:val="18"/>
                <w:szCs w:val="18"/>
              </w:rPr>
              <w:t xml:space="preserve">/ </w:t>
            </w:r>
            <w:proofErr w:type="spellStart"/>
            <w:r w:rsidRPr="0068504E">
              <w:rPr>
                <w:rFonts w:ascii="Tahoma" w:hAnsi="Tahoma" w:cs="Tahoma"/>
                <w:color w:val="000000"/>
                <w:sz w:val="18"/>
                <w:szCs w:val="18"/>
              </w:rPr>
              <w:t>ml</w:t>
            </w:r>
            <w:proofErr w:type="spellEnd"/>
            <w:r w:rsidRPr="0068504E">
              <w:rPr>
                <w:rFonts w:ascii="Tahoma" w:hAnsi="Tahoma" w:cs="Tahoma"/>
                <w:color w:val="000000"/>
                <w:sz w:val="18"/>
                <w:szCs w:val="18"/>
              </w:rPr>
              <w:t xml:space="preserve">) και υψηλής περιεκτικότητας σε πρωτεΐνη (&gt;10g/100ml) για ασθενείς με περιορισμό στην πρόσληψη υγρών και υψηλές πρωτεϊνικές ανάγκες. </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300</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4,02 €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1.206,00 €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1.278,36 €</w:t>
            </w:r>
          </w:p>
        </w:tc>
      </w:tr>
      <w:tr w:rsidR="008D72E6" w:rsidRPr="0068504E" w:rsidTr="00ED1934">
        <w:trPr>
          <w:trHeight w:val="1050"/>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Πολυμερή υγρά διαλύματα </w:t>
            </w:r>
            <w:proofErr w:type="spellStart"/>
            <w:r w:rsidRPr="0068504E">
              <w:rPr>
                <w:rFonts w:ascii="Tahoma" w:hAnsi="Tahoma" w:cs="Tahoma"/>
                <w:color w:val="000000"/>
                <w:sz w:val="18"/>
                <w:szCs w:val="18"/>
              </w:rPr>
              <w:t>ανοσοδιατροφής</w:t>
            </w:r>
            <w:proofErr w:type="spellEnd"/>
            <w:r w:rsidRPr="0068504E">
              <w:rPr>
                <w:rFonts w:ascii="Tahoma" w:hAnsi="Tahoma" w:cs="Tahoma"/>
                <w:color w:val="000000"/>
                <w:sz w:val="18"/>
                <w:szCs w:val="18"/>
              </w:rPr>
              <w:t xml:space="preserve"> με </w:t>
            </w:r>
            <w:proofErr w:type="spellStart"/>
            <w:r w:rsidRPr="0068504E">
              <w:rPr>
                <w:rFonts w:ascii="Tahoma" w:hAnsi="Tahoma" w:cs="Tahoma"/>
                <w:color w:val="000000"/>
                <w:sz w:val="18"/>
                <w:szCs w:val="18"/>
              </w:rPr>
              <w:t>γλουταμίνη</w:t>
            </w:r>
            <w:proofErr w:type="spellEnd"/>
            <w:r w:rsidRPr="0068504E">
              <w:rPr>
                <w:rFonts w:ascii="Tahoma" w:hAnsi="Tahoma" w:cs="Tahoma"/>
                <w:color w:val="000000"/>
                <w:sz w:val="18"/>
                <w:szCs w:val="18"/>
              </w:rPr>
              <w:t xml:space="preserve">, αντιοξειδωτικούς παράγοντες και </w:t>
            </w:r>
            <w:proofErr w:type="spellStart"/>
            <w:r w:rsidRPr="0068504E">
              <w:rPr>
                <w:rFonts w:ascii="Tahoma" w:hAnsi="Tahoma" w:cs="Tahoma"/>
                <w:color w:val="000000"/>
                <w:sz w:val="18"/>
                <w:szCs w:val="18"/>
              </w:rPr>
              <w:t>τριβουτυρίνη</w:t>
            </w:r>
            <w:proofErr w:type="spellEnd"/>
            <w:r w:rsidRPr="0068504E">
              <w:rPr>
                <w:rFonts w:ascii="Tahoma" w:hAnsi="Tahoma" w:cs="Tahoma"/>
                <w:color w:val="000000"/>
                <w:sz w:val="18"/>
                <w:szCs w:val="18"/>
              </w:rPr>
              <w:t xml:space="preserve">, για πρώιμη ή συμπληρωματική εντερική σίτιση σε βαρέως πάσχοντες,  χαμηλής θερμιδικής αξίας 0,5kcal/ml, χωρίς φυτικές ίνες. </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65</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43,00 €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2.795,00 €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2.962,70 €</w:t>
            </w:r>
          </w:p>
        </w:tc>
      </w:tr>
      <w:tr w:rsidR="008D72E6" w:rsidRPr="0068504E" w:rsidTr="00ED1934">
        <w:trPr>
          <w:trHeight w:val="1980"/>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7</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 Διάλυμα εντερικής διατροφής </w:t>
            </w:r>
            <w:proofErr w:type="spellStart"/>
            <w:r w:rsidRPr="0068504E">
              <w:rPr>
                <w:rFonts w:ascii="Tahoma" w:hAnsi="Tahoma" w:cs="Tahoma"/>
                <w:color w:val="000000"/>
                <w:sz w:val="18"/>
                <w:szCs w:val="18"/>
              </w:rPr>
              <w:t>υπερθερμιδικό</w:t>
            </w:r>
            <w:proofErr w:type="spellEnd"/>
            <w:r w:rsidRPr="0068504E">
              <w:rPr>
                <w:rFonts w:ascii="Tahoma" w:hAnsi="Tahoma" w:cs="Tahoma"/>
                <w:color w:val="000000"/>
                <w:sz w:val="18"/>
                <w:szCs w:val="18"/>
              </w:rPr>
              <w:t xml:space="preserve">, χαμηλής περιεκτικότητας σε υδατάνθρακες &lt;30% και υψηλής περιεκτικότητας σε λίπη &gt;50% για ασθενείς σε κρίσιμη κατάσταση με μηχανικό αερισμό για χορήγηση με </w:t>
            </w:r>
            <w:proofErr w:type="spellStart"/>
            <w:r w:rsidRPr="0068504E">
              <w:rPr>
                <w:rFonts w:ascii="Tahoma" w:hAnsi="Tahoma" w:cs="Tahoma"/>
                <w:color w:val="000000"/>
                <w:sz w:val="18"/>
                <w:szCs w:val="18"/>
              </w:rPr>
              <w:t>ρινογαστρικό</w:t>
            </w:r>
            <w:proofErr w:type="spellEnd"/>
            <w:r w:rsidRPr="0068504E">
              <w:rPr>
                <w:rFonts w:ascii="Tahoma" w:hAnsi="Tahoma" w:cs="Tahoma"/>
                <w:color w:val="000000"/>
                <w:sz w:val="18"/>
                <w:szCs w:val="18"/>
              </w:rPr>
              <w:t xml:space="preserve"> καθετήρα. Να περιέχει αντιφλεγμονώδες μίγμα ελαίων EPA (</w:t>
            </w:r>
            <w:proofErr w:type="spellStart"/>
            <w:r w:rsidRPr="0068504E">
              <w:rPr>
                <w:rFonts w:ascii="Tahoma" w:hAnsi="Tahoma" w:cs="Tahoma"/>
                <w:color w:val="000000"/>
                <w:sz w:val="18"/>
                <w:szCs w:val="18"/>
              </w:rPr>
              <w:t>εικοσαπεντανοϊκό</w:t>
            </w:r>
            <w:proofErr w:type="spellEnd"/>
            <w:r w:rsidRPr="0068504E">
              <w:rPr>
                <w:rFonts w:ascii="Tahoma" w:hAnsi="Tahoma" w:cs="Tahoma"/>
                <w:color w:val="000000"/>
                <w:sz w:val="18"/>
                <w:szCs w:val="18"/>
              </w:rPr>
              <w:t xml:space="preserve"> οξύ) &gt;4g/l , GLA (γ-</w:t>
            </w:r>
            <w:proofErr w:type="spellStart"/>
            <w:r w:rsidRPr="0068504E">
              <w:rPr>
                <w:rFonts w:ascii="Tahoma" w:hAnsi="Tahoma" w:cs="Tahoma"/>
                <w:color w:val="000000"/>
                <w:sz w:val="18"/>
                <w:szCs w:val="18"/>
              </w:rPr>
              <w:t>λινολενικ</w:t>
            </w:r>
            <w:proofErr w:type="spellEnd"/>
            <w:r w:rsidRPr="0068504E">
              <w:rPr>
                <w:rFonts w:ascii="Tahoma" w:hAnsi="Tahoma" w:cs="Tahoma"/>
                <w:color w:val="000000"/>
                <w:sz w:val="18"/>
                <w:szCs w:val="18"/>
              </w:rPr>
              <w:t xml:space="preserve">ο οξύ) &gt;4 g/l και αυξημένη ποσότητα αντιοξειδωτικών. Εμπλουτισμένο με </w:t>
            </w:r>
            <w:proofErr w:type="spellStart"/>
            <w:r w:rsidRPr="0068504E">
              <w:rPr>
                <w:rFonts w:ascii="Tahoma" w:hAnsi="Tahoma" w:cs="Tahoma"/>
                <w:color w:val="000000"/>
                <w:sz w:val="18"/>
                <w:szCs w:val="18"/>
              </w:rPr>
              <w:t>ταυρίνη</w:t>
            </w:r>
            <w:proofErr w:type="spellEnd"/>
            <w:r w:rsidRPr="0068504E">
              <w:rPr>
                <w:rFonts w:ascii="Tahoma" w:hAnsi="Tahoma" w:cs="Tahoma"/>
                <w:color w:val="000000"/>
                <w:sz w:val="18"/>
                <w:szCs w:val="18"/>
              </w:rPr>
              <w:t xml:space="preserve"> και </w:t>
            </w:r>
            <w:proofErr w:type="spellStart"/>
            <w:r w:rsidRPr="0068504E">
              <w:rPr>
                <w:rFonts w:ascii="Tahoma" w:hAnsi="Tahoma" w:cs="Tahoma"/>
                <w:color w:val="000000"/>
                <w:sz w:val="18"/>
                <w:szCs w:val="18"/>
              </w:rPr>
              <w:t>καρνιτίνη</w:t>
            </w:r>
            <w:proofErr w:type="spellEnd"/>
            <w:r w:rsidRPr="0068504E">
              <w:rPr>
                <w:rFonts w:ascii="Tahoma" w:hAnsi="Tahoma" w:cs="Tahoma"/>
                <w:color w:val="000000"/>
                <w:sz w:val="18"/>
                <w:szCs w:val="18"/>
              </w:rPr>
              <w:t xml:space="preserve">. </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180</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29,00 €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5.220,00 €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5.533,20 €</w:t>
            </w:r>
          </w:p>
        </w:tc>
      </w:tr>
      <w:tr w:rsidR="008D72E6" w:rsidRPr="0068504E" w:rsidTr="008D72E6">
        <w:trPr>
          <w:trHeight w:val="549"/>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8</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Πλήρης </w:t>
            </w:r>
            <w:proofErr w:type="spellStart"/>
            <w:r w:rsidRPr="0068504E">
              <w:rPr>
                <w:rFonts w:ascii="Tahoma" w:hAnsi="Tahoma" w:cs="Tahoma"/>
                <w:color w:val="000000"/>
                <w:sz w:val="18"/>
                <w:szCs w:val="18"/>
              </w:rPr>
              <w:t>υπερπρωτεϊνική</w:t>
            </w:r>
            <w:proofErr w:type="spellEnd"/>
            <w:r w:rsidRPr="0068504E">
              <w:rPr>
                <w:rFonts w:ascii="Tahoma" w:hAnsi="Tahoma" w:cs="Tahoma"/>
                <w:color w:val="000000"/>
                <w:sz w:val="18"/>
                <w:szCs w:val="18"/>
              </w:rPr>
              <w:t xml:space="preserve"> και </w:t>
            </w:r>
            <w:proofErr w:type="spellStart"/>
            <w:r w:rsidRPr="0068504E">
              <w:rPr>
                <w:rFonts w:ascii="Tahoma" w:hAnsi="Tahoma" w:cs="Tahoma"/>
                <w:color w:val="000000"/>
                <w:sz w:val="18"/>
                <w:szCs w:val="18"/>
              </w:rPr>
              <w:t>υπερθερμιδική</w:t>
            </w:r>
            <w:proofErr w:type="spellEnd"/>
            <w:r w:rsidRPr="0068504E">
              <w:rPr>
                <w:rFonts w:ascii="Tahoma" w:hAnsi="Tahoma" w:cs="Tahoma"/>
                <w:color w:val="000000"/>
                <w:sz w:val="18"/>
                <w:szCs w:val="18"/>
              </w:rPr>
              <w:t xml:space="preserve"> δίαιτα για την καταπολέμηση της σωματικής και πνευματικής εξασθένησης με εμπλουτισμένο προφίλ πρωτεϊνών 50% </w:t>
            </w:r>
            <w:proofErr w:type="spellStart"/>
            <w:r w:rsidRPr="0068504E">
              <w:rPr>
                <w:rFonts w:ascii="Tahoma" w:hAnsi="Tahoma" w:cs="Tahoma"/>
                <w:color w:val="000000"/>
                <w:sz w:val="18"/>
                <w:szCs w:val="18"/>
              </w:rPr>
              <w:t>καζεϊνικά</w:t>
            </w:r>
            <w:proofErr w:type="spellEnd"/>
            <w:r w:rsidRPr="0068504E">
              <w:rPr>
                <w:rFonts w:ascii="Tahoma" w:hAnsi="Tahoma" w:cs="Tahoma"/>
                <w:color w:val="000000"/>
                <w:sz w:val="18"/>
                <w:szCs w:val="18"/>
              </w:rPr>
              <w:t xml:space="preserve"> άλατα 25% πρωτεΐνη γάλακτος εμπλουτισμένη με GMP, 25% φυτική πρωτεΐνη με μείγμα ινών. Εμπλουτισμένο με </w:t>
            </w:r>
            <w:r w:rsidRPr="0068504E">
              <w:rPr>
                <w:rFonts w:ascii="Tahoma" w:hAnsi="Tahoma" w:cs="Tahoma"/>
                <w:color w:val="000000"/>
                <w:sz w:val="18"/>
                <w:szCs w:val="18"/>
              </w:rPr>
              <w:lastRenderedPageBreak/>
              <w:t xml:space="preserve">EPA και DHA, </w:t>
            </w:r>
            <w:proofErr w:type="spellStart"/>
            <w:r w:rsidRPr="0068504E">
              <w:rPr>
                <w:rFonts w:ascii="Tahoma" w:hAnsi="Tahoma" w:cs="Tahoma"/>
                <w:color w:val="000000"/>
                <w:sz w:val="18"/>
                <w:szCs w:val="18"/>
              </w:rPr>
              <w:t>γαγγλιοσίδες</w:t>
            </w:r>
            <w:proofErr w:type="spellEnd"/>
            <w:r w:rsidRPr="0068504E">
              <w:rPr>
                <w:rFonts w:ascii="Tahoma" w:hAnsi="Tahoma" w:cs="Tahoma"/>
                <w:color w:val="000000"/>
                <w:sz w:val="18"/>
                <w:szCs w:val="18"/>
              </w:rPr>
              <w:t xml:space="preserve">, </w:t>
            </w:r>
            <w:proofErr w:type="spellStart"/>
            <w:r w:rsidRPr="0068504E">
              <w:rPr>
                <w:rFonts w:ascii="Tahoma" w:hAnsi="Tahoma" w:cs="Tahoma"/>
                <w:color w:val="000000"/>
                <w:sz w:val="18"/>
                <w:szCs w:val="18"/>
              </w:rPr>
              <w:t>φωσφολιπίδια</w:t>
            </w:r>
            <w:proofErr w:type="spellEnd"/>
            <w:r w:rsidRPr="0068504E">
              <w:rPr>
                <w:rFonts w:ascii="Tahoma" w:hAnsi="Tahoma" w:cs="Tahoma"/>
                <w:color w:val="000000"/>
                <w:sz w:val="18"/>
                <w:szCs w:val="18"/>
              </w:rPr>
              <w:t xml:space="preserve"> και διαιτητικά </w:t>
            </w:r>
            <w:proofErr w:type="spellStart"/>
            <w:r w:rsidRPr="0068504E">
              <w:rPr>
                <w:rFonts w:ascii="Tahoma" w:hAnsi="Tahoma" w:cs="Tahoma"/>
                <w:color w:val="000000"/>
                <w:sz w:val="18"/>
                <w:szCs w:val="18"/>
              </w:rPr>
              <w:t>νουκλεοτίδια</w:t>
            </w:r>
            <w:proofErr w:type="spellEnd"/>
            <w:r w:rsidRPr="0068504E">
              <w:rPr>
                <w:rFonts w:ascii="Tahoma" w:hAnsi="Tahoma" w:cs="Tahoma"/>
                <w:color w:val="000000"/>
                <w:sz w:val="18"/>
                <w:szCs w:val="18"/>
              </w:rPr>
              <w:t xml:space="preserve">. συσκευασία 500 </w:t>
            </w:r>
            <w:proofErr w:type="spellStart"/>
            <w:r w:rsidRPr="0068504E">
              <w:rPr>
                <w:rFonts w:ascii="Tahoma" w:hAnsi="Tahoma" w:cs="Tahoma"/>
                <w:color w:val="000000"/>
                <w:sz w:val="18"/>
                <w:szCs w:val="18"/>
              </w:rPr>
              <w:t>ml</w:t>
            </w:r>
            <w:proofErr w:type="spellEnd"/>
            <w:r w:rsidRPr="0068504E">
              <w:rPr>
                <w:rFonts w:ascii="Tahoma" w:hAnsi="Tahoma" w:cs="Tahoma"/>
                <w:color w:val="000000"/>
                <w:sz w:val="18"/>
                <w:szCs w:val="18"/>
              </w:rPr>
              <w:t xml:space="preserve">. </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lastRenderedPageBreak/>
              <w:t>60</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6,65 €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399,00 €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422,94 €</w:t>
            </w:r>
          </w:p>
        </w:tc>
      </w:tr>
      <w:tr w:rsidR="008D72E6" w:rsidRPr="0068504E" w:rsidTr="00ED1934">
        <w:trPr>
          <w:trHeight w:val="2100"/>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lastRenderedPageBreak/>
              <w:t>9</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Πλήρες διάλυμα ισοθερμιδικό (1kcal/ml) και </w:t>
            </w:r>
            <w:proofErr w:type="spellStart"/>
            <w:r w:rsidRPr="0068504E">
              <w:rPr>
                <w:rFonts w:ascii="Tahoma" w:hAnsi="Tahoma" w:cs="Tahoma"/>
                <w:color w:val="000000"/>
                <w:sz w:val="18"/>
                <w:szCs w:val="18"/>
              </w:rPr>
              <w:t>ισοπρωτεϊνικό</w:t>
            </w:r>
            <w:proofErr w:type="spellEnd"/>
            <w:r w:rsidRPr="0068504E">
              <w:rPr>
                <w:rFonts w:ascii="Tahoma" w:hAnsi="Tahoma" w:cs="Tahoma"/>
                <w:color w:val="000000"/>
                <w:sz w:val="18"/>
                <w:szCs w:val="18"/>
              </w:rPr>
              <w:t xml:space="preserve"> (4gr/100ml). Με 100% μερικώς </w:t>
            </w:r>
            <w:proofErr w:type="spellStart"/>
            <w:r w:rsidRPr="0068504E">
              <w:rPr>
                <w:rFonts w:ascii="Tahoma" w:hAnsi="Tahoma" w:cs="Tahoma"/>
                <w:color w:val="000000"/>
                <w:sz w:val="18"/>
                <w:szCs w:val="18"/>
              </w:rPr>
              <w:t>υδρολυμένο</w:t>
            </w:r>
            <w:proofErr w:type="spellEnd"/>
            <w:r w:rsidRPr="0068504E">
              <w:rPr>
                <w:rFonts w:ascii="Tahoma" w:hAnsi="Tahoma" w:cs="Tahoma"/>
                <w:color w:val="000000"/>
                <w:sz w:val="18"/>
                <w:szCs w:val="18"/>
              </w:rPr>
              <w:t xml:space="preserve"> «κόμμι </w:t>
            </w:r>
            <w:proofErr w:type="spellStart"/>
            <w:r w:rsidRPr="0068504E">
              <w:rPr>
                <w:rFonts w:ascii="Tahoma" w:hAnsi="Tahoma" w:cs="Tahoma"/>
                <w:color w:val="000000"/>
                <w:sz w:val="18"/>
                <w:szCs w:val="18"/>
              </w:rPr>
              <w:t>γκουάρ</w:t>
            </w:r>
            <w:proofErr w:type="spellEnd"/>
            <w:r w:rsidRPr="0068504E">
              <w:rPr>
                <w:rFonts w:ascii="Tahoma" w:hAnsi="Tahoma" w:cs="Tahoma"/>
                <w:color w:val="000000"/>
                <w:sz w:val="18"/>
                <w:szCs w:val="18"/>
              </w:rPr>
              <w:t xml:space="preserve">»(διαλυτές φυτικές ίνες) για τον έλεγχο της διάρροιας και για ασθενείς με δυσλειτουργία του εντέρου. Με προφίλ υδατανθράκων (τύπου IV ανθεκτική </w:t>
            </w:r>
            <w:proofErr w:type="spellStart"/>
            <w:r w:rsidRPr="0068504E">
              <w:rPr>
                <w:rFonts w:ascii="Tahoma" w:hAnsi="Tahoma" w:cs="Tahoma"/>
                <w:color w:val="000000"/>
                <w:sz w:val="18"/>
                <w:szCs w:val="18"/>
              </w:rPr>
              <w:t>μαλτοδεξτρίνη</w:t>
            </w:r>
            <w:proofErr w:type="spellEnd"/>
            <w:r w:rsidRPr="0068504E">
              <w:rPr>
                <w:rFonts w:ascii="Tahoma" w:hAnsi="Tahoma" w:cs="Tahoma"/>
                <w:color w:val="000000"/>
                <w:sz w:val="18"/>
                <w:szCs w:val="18"/>
              </w:rPr>
              <w:t xml:space="preserve"> που συμβάλλει σε καλύτερο </w:t>
            </w:r>
            <w:proofErr w:type="spellStart"/>
            <w:r w:rsidRPr="0068504E">
              <w:rPr>
                <w:rFonts w:ascii="Tahoma" w:hAnsi="Tahoma" w:cs="Tahoma"/>
                <w:color w:val="000000"/>
                <w:sz w:val="18"/>
                <w:szCs w:val="18"/>
              </w:rPr>
              <w:t>γλυκαιμικό</w:t>
            </w:r>
            <w:proofErr w:type="spellEnd"/>
            <w:r w:rsidRPr="0068504E">
              <w:rPr>
                <w:rFonts w:ascii="Tahoma" w:hAnsi="Tahoma" w:cs="Tahoma"/>
                <w:color w:val="000000"/>
                <w:sz w:val="18"/>
                <w:szCs w:val="18"/>
              </w:rPr>
              <w:t xml:space="preserve"> </w:t>
            </w:r>
            <w:proofErr w:type="spellStart"/>
            <w:r w:rsidRPr="0068504E">
              <w:rPr>
                <w:rFonts w:ascii="Tahoma" w:hAnsi="Tahoma" w:cs="Tahoma"/>
                <w:color w:val="000000"/>
                <w:sz w:val="18"/>
                <w:szCs w:val="18"/>
              </w:rPr>
              <w:t>ελεγχο</w:t>
            </w:r>
            <w:proofErr w:type="spellEnd"/>
            <w:r w:rsidRPr="0068504E">
              <w:rPr>
                <w:rFonts w:ascii="Tahoma" w:hAnsi="Tahoma" w:cs="Tahoma"/>
                <w:color w:val="000000"/>
                <w:sz w:val="18"/>
                <w:szCs w:val="18"/>
              </w:rPr>
              <w:t xml:space="preserve">. Εμπλουτισμένο με EPA &amp; DHA (33,8mg/100ml) Ελεύθερο φρουκτόζης, </w:t>
            </w:r>
            <w:proofErr w:type="spellStart"/>
            <w:r w:rsidRPr="0068504E">
              <w:rPr>
                <w:rFonts w:ascii="Tahoma" w:hAnsi="Tahoma" w:cs="Tahoma"/>
                <w:color w:val="000000"/>
                <w:sz w:val="18"/>
                <w:szCs w:val="18"/>
              </w:rPr>
              <w:t>γλουτένης</w:t>
            </w:r>
            <w:proofErr w:type="spellEnd"/>
            <w:r w:rsidRPr="0068504E">
              <w:rPr>
                <w:rFonts w:ascii="Tahoma" w:hAnsi="Tahoma" w:cs="Tahoma"/>
                <w:color w:val="000000"/>
                <w:sz w:val="18"/>
                <w:szCs w:val="18"/>
              </w:rPr>
              <w:t xml:space="preserve">, λακτόζης, σακχαρόζης και </w:t>
            </w:r>
            <w:proofErr w:type="spellStart"/>
            <w:r w:rsidRPr="0068504E">
              <w:rPr>
                <w:rFonts w:ascii="Tahoma" w:hAnsi="Tahoma" w:cs="Tahoma"/>
                <w:color w:val="000000"/>
                <w:sz w:val="18"/>
                <w:szCs w:val="18"/>
              </w:rPr>
              <w:t>πολυολών</w:t>
            </w:r>
            <w:proofErr w:type="spellEnd"/>
            <w:r w:rsidRPr="0068504E">
              <w:rPr>
                <w:rFonts w:ascii="Tahoma" w:hAnsi="Tahoma" w:cs="Tahoma"/>
                <w:color w:val="000000"/>
                <w:sz w:val="18"/>
                <w:szCs w:val="18"/>
              </w:rPr>
              <w:t xml:space="preserve">, </w:t>
            </w:r>
            <w:proofErr w:type="spellStart"/>
            <w:r w:rsidRPr="0068504E">
              <w:rPr>
                <w:rFonts w:ascii="Tahoma" w:hAnsi="Tahoma" w:cs="Tahoma"/>
                <w:color w:val="000000"/>
                <w:sz w:val="18"/>
                <w:szCs w:val="18"/>
              </w:rPr>
              <w:t>ωσμωτικότητα</w:t>
            </w:r>
            <w:proofErr w:type="spellEnd"/>
            <w:r w:rsidRPr="0068504E">
              <w:rPr>
                <w:rFonts w:ascii="Tahoma" w:hAnsi="Tahoma" w:cs="Tahoma"/>
                <w:color w:val="000000"/>
                <w:sz w:val="18"/>
                <w:szCs w:val="18"/>
              </w:rPr>
              <w:t xml:space="preserve"> 360mOsm/lt. Συσκευασία 500ml. </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60</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5,89 €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353,40 €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374,60 €</w:t>
            </w:r>
          </w:p>
        </w:tc>
      </w:tr>
      <w:tr w:rsidR="008D72E6" w:rsidRPr="0068504E" w:rsidTr="00ED1934">
        <w:trPr>
          <w:trHeight w:val="1140"/>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10</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Διάλυμα πλήρους εντερικής διατροφής με 1kcal/ml με μείγμα φυτικών ινών, με </w:t>
            </w:r>
            <w:proofErr w:type="spellStart"/>
            <w:r w:rsidRPr="0068504E">
              <w:rPr>
                <w:rFonts w:ascii="Tahoma" w:hAnsi="Tahoma" w:cs="Tahoma"/>
                <w:color w:val="000000"/>
                <w:sz w:val="18"/>
                <w:szCs w:val="18"/>
              </w:rPr>
              <w:t>ΜCTs</w:t>
            </w:r>
            <w:proofErr w:type="spellEnd"/>
            <w:r w:rsidRPr="0068504E">
              <w:rPr>
                <w:rFonts w:ascii="Tahoma" w:hAnsi="Tahoma" w:cs="Tahoma"/>
                <w:color w:val="000000"/>
                <w:sz w:val="18"/>
                <w:szCs w:val="18"/>
              </w:rPr>
              <w:t xml:space="preserve">, ω3 λιπαρά και πολύ χαμηλή </w:t>
            </w:r>
            <w:proofErr w:type="spellStart"/>
            <w:r w:rsidRPr="0068504E">
              <w:rPr>
                <w:rFonts w:ascii="Tahoma" w:hAnsi="Tahoma" w:cs="Tahoma"/>
                <w:color w:val="000000"/>
                <w:sz w:val="18"/>
                <w:szCs w:val="18"/>
              </w:rPr>
              <w:t>ωσμωτικότητα</w:t>
            </w:r>
            <w:proofErr w:type="spellEnd"/>
            <w:r w:rsidRPr="0068504E">
              <w:rPr>
                <w:rFonts w:ascii="Tahoma" w:hAnsi="Tahoma" w:cs="Tahoma"/>
                <w:color w:val="000000"/>
                <w:sz w:val="18"/>
                <w:szCs w:val="18"/>
              </w:rPr>
              <w:t xml:space="preserve"> (&lt;150mOsm/lt) κατάλληλο για έναρξη σίτισης, για ασθενείς με πλήρη ή μερική αδυναμία σίτισης και προβλήματα διαρροιών. </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195</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1,70 €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331,50 €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351,39 €</w:t>
            </w:r>
          </w:p>
        </w:tc>
      </w:tr>
      <w:tr w:rsidR="008D72E6" w:rsidRPr="0068504E" w:rsidTr="00ED1934">
        <w:trPr>
          <w:trHeight w:val="1305"/>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11</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Διάλυμα πλήρους εντερικής διατροφής με 1,5kcal/ml με μείγμα φυτικών ινών, με </w:t>
            </w:r>
            <w:proofErr w:type="spellStart"/>
            <w:r w:rsidRPr="0068504E">
              <w:rPr>
                <w:rFonts w:ascii="Tahoma" w:hAnsi="Tahoma" w:cs="Tahoma"/>
                <w:color w:val="000000"/>
                <w:sz w:val="18"/>
                <w:szCs w:val="18"/>
              </w:rPr>
              <w:t>ΜCTs</w:t>
            </w:r>
            <w:proofErr w:type="spellEnd"/>
            <w:r w:rsidRPr="0068504E">
              <w:rPr>
                <w:rFonts w:ascii="Tahoma" w:hAnsi="Tahoma" w:cs="Tahoma"/>
                <w:color w:val="000000"/>
                <w:sz w:val="18"/>
                <w:szCs w:val="18"/>
              </w:rPr>
              <w:t xml:space="preserve">, ω3 λιπαρά και πολύ χαμηλή </w:t>
            </w:r>
            <w:proofErr w:type="spellStart"/>
            <w:r w:rsidRPr="0068504E">
              <w:rPr>
                <w:rFonts w:ascii="Tahoma" w:hAnsi="Tahoma" w:cs="Tahoma"/>
                <w:color w:val="000000"/>
                <w:sz w:val="18"/>
                <w:szCs w:val="18"/>
              </w:rPr>
              <w:t>ωσμωτικότητα</w:t>
            </w:r>
            <w:proofErr w:type="spellEnd"/>
            <w:r w:rsidRPr="0068504E">
              <w:rPr>
                <w:rFonts w:ascii="Tahoma" w:hAnsi="Tahoma" w:cs="Tahoma"/>
                <w:color w:val="000000"/>
                <w:sz w:val="18"/>
                <w:szCs w:val="18"/>
              </w:rPr>
              <w:t xml:space="preserve"> (&lt;150mOsm/lt) κατάλληλο για έναρξη σίτισης, για ασθενείς με αυξημένες θερμιδικές και πρωτεϊνικές απαιτήσεις και προβλήματα διαρροιών. </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270</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1,79 €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483,30 €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512,30 €</w:t>
            </w:r>
          </w:p>
        </w:tc>
      </w:tr>
      <w:tr w:rsidR="008D72E6" w:rsidRPr="0068504E" w:rsidTr="00ED1934">
        <w:trPr>
          <w:trHeight w:val="2625"/>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12</w:t>
            </w:r>
          </w:p>
        </w:tc>
        <w:tc>
          <w:tcPr>
            <w:tcW w:w="3909" w:type="dxa"/>
            <w:shd w:val="clear" w:color="auto" w:fill="auto"/>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xml:space="preserve"> Με ειδικό προφίλ πρωτεϊνών  υψηλής βιολογικής αξίας (50%  </w:t>
            </w:r>
            <w:proofErr w:type="spellStart"/>
            <w:r w:rsidRPr="0068504E">
              <w:rPr>
                <w:rFonts w:ascii="Tahoma" w:hAnsi="Tahoma" w:cs="Tahoma"/>
                <w:color w:val="000000"/>
                <w:sz w:val="18"/>
                <w:szCs w:val="18"/>
              </w:rPr>
              <w:t>καζεϊνικά</w:t>
            </w:r>
            <w:proofErr w:type="spellEnd"/>
            <w:r w:rsidRPr="0068504E">
              <w:rPr>
                <w:rFonts w:ascii="Tahoma" w:hAnsi="Tahoma" w:cs="Tahoma"/>
                <w:color w:val="000000"/>
                <w:sz w:val="18"/>
                <w:szCs w:val="18"/>
              </w:rPr>
              <w:t xml:space="preserve"> άλατα, 25% πρωτεΐνη ορού γάλακτος εμπλουτισμένη με GMP, 25% φυτική πρωτεΐνη μπιζελιού) και ειδικό προφίλ υδατανθράκων (τύπου ΙV ανθεκτική </w:t>
            </w:r>
            <w:proofErr w:type="spellStart"/>
            <w:r w:rsidRPr="0068504E">
              <w:rPr>
                <w:rFonts w:ascii="Tahoma" w:hAnsi="Tahoma" w:cs="Tahoma"/>
                <w:color w:val="000000"/>
                <w:sz w:val="18"/>
                <w:szCs w:val="18"/>
              </w:rPr>
              <w:t>μαλτροδεξτρίνη</w:t>
            </w:r>
            <w:proofErr w:type="spellEnd"/>
            <w:r w:rsidRPr="0068504E">
              <w:rPr>
                <w:rFonts w:ascii="Tahoma" w:hAnsi="Tahoma" w:cs="Tahoma"/>
                <w:color w:val="000000"/>
                <w:sz w:val="18"/>
                <w:szCs w:val="18"/>
              </w:rPr>
              <w:t xml:space="preserve">) που συμβάλει στο στον </w:t>
            </w:r>
            <w:proofErr w:type="spellStart"/>
            <w:r w:rsidRPr="0068504E">
              <w:rPr>
                <w:rFonts w:ascii="Tahoma" w:hAnsi="Tahoma" w:cs="Tahoma"/>
                <w:color w:val="000000"/>
                <w:sz w:val="18"/>
                <w:szCs w:val="18"/>
              </w:rPr>
              <w:t>γλυκαιμικό</w:t>
            </w:r>
            <w:proofErr w:type="spellEnd"/>
            <w:r w:rsidRPr="0068504E">
              <w:rPr>
                <w:rFonts w:ascii="Tahoma" w:hAnsi="Tahoma" w:cs="Tahoma"/>
                <w:color w:val="000000"/>
                <w:sz w:val="18"/>
                <w:szCs w:val="18"/>
              </w:rPr>
              <w:t xml:space="preserve"> έλεγχο. Εμπλουτισμένο με </w:t>
            </w:r>
            <w:proofErr w:type="spellStart"/>
            <w:r w:rsidRPr="0068504E">
              <w:rPr>
                <w:rFonts w:ascii="Tahoma" w:hAnsi="Tahoma" w:cs="Tahoma"/>
                <w:color w:val="000000"/>
                <w:sz w:val="18"/>
                <w:szCs w:val="18"/>
              </w:rPr>
              <w:t>ανοσοδιεγερτικά</w:t>
            </w:r>
            <w:proofErr w:type="spellEnd"/>
            <w:r w:rsidRPr="0068504E">
              <w:rPr>
                <w:rFonts w:ascii="Tahoma" w:hAnsi="Tahoma" w:cs="Tahoma"/>
                <w:color w:val="000000"/>
                <w:sz w:val="18"/>
                <w:szCs w:val="18"/>
              </w:rPr>
              <w:t xml:space="preserve"> στοιχεία: </w:t>
            </w:r>
            <w:proofErr w:type="spellStart"/>
            <w:r w:rsidRPr="0068504E">
              <w:rPr>
                <w:rFonts w:ascii="Tahoma" w:hAnsi="Tahoma" w:cs="Tahoma"/>
                <w:color w:val="000000"/>
                <w:sz w:val="18"/>
                <w:szCs w:val="18"/>
              </w:rPr>
              <w:t>αργινίνη</w:t>
            </w:r>
            <w:proofErr w:type="spellEnd"/>
            <w:r w:rsidRPr="0068504E">
              <w:rPr>
                <w:rFonts w:ascii="Tahoma" w:hAnsi="Tahoma" w:cs="Tahoma"/>
                <w:color w:val="000000"/>
                <w:sz w:val="18"/>
                <w:szCs w:val="18"/>
              </w:rPr>
              <w:t xml:space="preserve"> (&lt;2gr/100ml) και </w:t>
            </w:r>
            <w:proofErr w:type="spellStart"/>
            <w:r w:rsidRPr="0068504E">
              <w:rPr>
                <w:rFonts w:ascii="Tahoma" w:hAnsi="Tahoma" w:cs="Tahoma"/>
                <w:color w:val="000000"/>
                <w:sz w:val="18"/>
                <w:szCs w:val="18"/>
              </w:rPr>
              <w:t>νουκλεοτίδια</w:t>
            </w:r>
            <w:proofErr w:type="spellEnd"/>
            <w:r w:rsidRPr="0068504E">
              <w:rPr>
                <w:rFonts w:ascii="Tahoma" w:hAnsi="Tahoma" w:cs="Tahoma"/>
                <w:color w:val="000000"/>
                <w:sz w:val="18"/>
                <w:szCs w:val="18"/>
              </w:rPr>
              <w:t xml:space="preserve"> (AMP,GMP,UMP). </w:t>
            </w:r>
            <w:proofErr w:type="spellStart"/>
            <w:r w:rsidRPr="0068504E">
              <w:rPr>
                <w:rFonts w:ascii="Tahoma" w:hAnsi="Tahoma" w:cs="Tahoma"/>
                <w:color w:val="000000"/>
                <w:sz w:val="18"/>
                <w:szCs w:val="18"/>
              </w:rPr>
              <w:t>Ωσμωμοριακότητα</w:t>
            </w:r>
            <w:proofErr w:type="spellEnd"/>
            <w:r w:rsidRPr="0068504E">
              <w:rPr>
                <w:rFonts w:ascii="Tahoma" w:hAnsi="Tahoma" w:cs="Tahoma"/>
                <w:color w:val="000000"/>
                <w:sz w:val="18"/>
                <w:szCs w:val="18"/>
              </w:rPr>
              <w:t xml:space="preserve"> 366 </w:t>
            </w:r>
            <w:proofErr w:type="spellStart"/>
            <w:r w:rsidRPr="0068504E">
              <w:rPr>
                <w:rFonts w:ascii="Tahoma" w:hAnsi="Tahoma" w:cs="Tahoma"/>
                <w:color w:val="000000"/>
                <w:sz w:val="18"/>
                <w:szCs w:val="18"/>
              </w:rPr>
              <w:t>mOsm</w:t>
            </w:r>
            <w:proofErr w:type="spellEnd"/>
            <w:r w:rsidRPr="0068504E">
              <w:rPr>
                <w:rFonts w:ascii="Tahoma" w:hAnsi="Tahoma" w:cs="Tahoma"/>
                <w:color w:val="000000"/>
                <w:sz w:val="18"/>
                <w:szCs w:val="18"/>
              </w:rPr>
              <w:t>/L. Συσκευασία: πόσιμο 200ml, Βανίλια</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150</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6,50 €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975,00 €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6%</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1.033,50 €</w:t>
            </w:r>
          </w:p>
        </w:tc>
      </w:tr>
      <w:tr w:rsidR="008D72E6" w:rsidRPr="0068504E" w:rsidTr="00ED1934">
        <w:trPr>
          <w:trHeight w:val="300"/>
        </w:trPr>
        <w:tc>
          <w:tcPr>
            <w:tcW w:w="50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w:t>
            </w:r>
          </w:p>
        </w:tc>
        <w:tc>
          <w:tcPr>
            <w:tcW w:w="3909"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ΣΥΝΟΛΟ</w:t>
            </w:r>
          </w:p>
        </w:tc>
        <w:tc>
          <w:tcPr>
            <w:tcW w:w="1133"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w:t>
            </w:r>
          </w:p>
        </w:tc>
        <w:tc>
          <w:tcPr>
            <w:tcW w:w="118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w:t>
            </w:r>
          </w:p>
        </w:tc>
        <w:tc>
          <w:tcPr>
            <w:tcW w:w="1231"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15.334,00 €</w:t>
            </w:r>
          </w:p>
        </w:tc>
        <w:tc>
          <w:tcPr>
            <w:tcW w:w="70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 </w:t>
            </w:r>
          </w:p>
        </w:tc>
        <w:tc>
          <w:tcPr>
            <w:tcW w:w="1220" w:type="dxa"/>
            <w:shd w:val="clear" w:color="auto" w:fill="auto"/>
            <w:noWrap/>
            <w:hideMark/>
          </w:tcPr>
          <w:p w:rsidR="008D72E6" w:rsidRPr="0068504E" w:rsidRDefault="008D72E6" w:rsidP="00ED1934">
            <w:pPr>
              <w:rPr>
                <w:rFonts w:ascii="Tahoma" w:hAnsi="Tahoma" w:cs="Tahoma"/>
                <w:color w:val="000000"/>
                <w:sz w:val="18"/>
                <w:szCs w:val="18"/>
              </w:rPr>
            </w:pPr>
            <w:r w:rsidRPr="0068504E">
              <w:rPr>
                <w:rFonts w:ascii="Tahoma" w:hAnsi="Tahoma" w:cs="Tahoma"/>
                <w:color w:val="000000"/>
                <w:sz w:val="18"/>
                <w:szCs w:val="18"/>
              </w:rPr>
              <w:t>16.254,04 €</w:t>
            </w:r>
          </w:p>
        </w:tc>
      </w:tr>
    </w:tbl>
    <w:p w:rsidR="00394110" w:rsidRPr="00394110" w:rsidRDefault="00394110" w:rsidP="00394110">
      <w:pPr>
        <w:pStyle w:val="normalwithoutspacing"/>
        <w:shd w:val="clear" w:color="auto" w:fill="FFFFFF" w:themeFill="background1"/>
        <w:rPr>
          <w:rFonts w:ascii="Tahoma" w:eastAsia="SimSun" w:hAnsi="Tahoma" w:cs="Tahoma"/>
          <w:sz w:val="20"/>
          <w:szCs w:val="20"/>
        </w:rPr>
      </w:pPr>
    </w:p>
    <w:p w:rsidR="00394110" w:rsidRPr="00394110" w:rsidRDefault="00394110" w:rsidP="00394110">
      <w:pPr>
        <w:pStyle w:val="Default"/>
        <w:shd w:val="clear" w:color="auto" w:fill="FFFFFF" w:themeFill="background1"/>
        <w:rPr>
          <w:rFonts w:ascii="Tahoma" w:hAnsi="Tahoma" w:cs="Tahoma"/>
          <w:color w:val="auto"/>
          <w:sz w:val="20"/>
          <w:szCs w:val="20"/>
        </w:rPr>
      </w:pPr>
      <w:r w:rsidRPr="00394110">
        <w:rPr>
          <w:rFonts w:ascii="Tahoma" w:hAnsi="Tahoma" w:cs="Tahoma"/>
          <w:color w:val="auto"/>
          <w:sz w:val="20"/>
          <w:szCs w:val="20"/>
        </w:rPr>
        <w:tab/>
      </w:r>
    </w:p>
    <w:p w:rsidR="00F5533A" w:rsidRPr="00E30B7D" w:rsidRDefault="00665714" w:rsidP="00665714">
      <w:pPr>
        <w:spacing w:line="360" w:lineRule="auto"/>
        <w:rPr>
          <w:rFonts w:ascii="Tahoma" w:hAnsi="Tahoma" w:cs="Tahoma"/>
          <w:b/>
          <w:sz w:val="20"/>
          <w:szCs w:val="20"/>
          <w:u w:val="single"/>
        </w:rPr>
      </w:pPr>
      <w:r w:rsidRPr="00E30B7D">
        <w:rPr>
          <w:rFonts w:ascii="Tahoma" w:hAnsi="Tahoma" w:cs="Tahoma"/>
          <w:b/>
          <w:sz w:val="20"/>
          <w:szCs w:val="20"/>
        </w:rPr>
        <w:t xml:space="preserve">   </w:t>
      </w:r>
      <w:r w:rsidRPr="00E30B7D">
        <w:rPr>
          <w:rFonts w:ascii="Tahoma" w:hAnsi="Tahoma" w:cs="Tahoma"/>
          <w:b/>
          <w:sz w:val="20"/>
          <w:szCs w:val="20"/>
          <w:u w:val="single"/>
        </w:rPr>
        <w:t>Υποχρεωτικά θα πρέπει να κατατεθ</w:t>
      </w:r>
      <w:r w:rsidR="00111CBD" w:rsidRPr="00E30B7D">
        <w:rPr>
          <w:rFonts w:ascii="Tahoma" w:hAnsi="Tahoma" w:cs="Tahoma"/>
          <w:b/>
          <w:sz w:val="20"/>
          <w:szCs w:val="20"/>
          <w:u w:val="single"/>
        </w:rPr>
        <w:t xml:space="preserve">εί </w:t>
      </w:r>
      <w:r w:rsidRPr="00E30B7D">
        <w:rPr>
          <w:rFonts w:ascii="Tahoma" w:hAnsi="Tahoma" w:cs="Tahoma"/>
          <w:b/>
          <w:sz w:val="20"/>
          <w:szCs w:val="20"/>
          <w:u w:val="single"/>
        </w:rPr>
        <w:t xml:space="preserve"> δείγμα. Εφ’ όσον απαιτείται κατάθεση δειγμάτων ισχύουν τα αναφερόμενα στο άρθρο 214 του Ν. 4412/2016</w:t>
      </w:r>
    </w:p>
    <w:p w:rsidR="00665714" w:rsidRPr="00394110" w:rsidRDefault="00665714" w:rsidP="00E30B7D">
      <w:pPr>
        <w:spacing w:after="0" w:line="240" w:lineRule="exact"/>
        <w:jc w:val="both"/>
        <w:rPr>
          <w:rFonts w:ascii="Tahoma" w:eastAsia="Bookman Old Style" w:hAnsi="Tahoma" w:cs="Tahoma"/>
          <w:sz w:val="20"/>
          <w:szCs w:val="20"/>
        </w:rPr>
      </w:pPr>
      <w:r w:rsidRPr="00394110">
        <w:rPr>
          <w:rFonts w:ascii="Tahoma" w:eastAsia="Bookman Old Style" w:hAnsi="Tahoma" w:cs="Tahoma"/>
          <w:sz w:val="20"/>
          <w:szCs w:val="20"/>
        </w:rPr>
        <w:t xml:space="preserve">   Για ότι δεν προβλέπεται από την παρούσα</w:t>
      </w:r>
      <w:r w:rsidR="00F5533A" w:rsidRPr="00394110">
        <w:rPr>
          <w:rFonts w:ascii="Tahoma" w:eastAsia="Bookman Old Style" w:hAnsi="Tahoma" w:cs="Tahoma"/>
          <w:sz w:val="20"/>
          <w:szCs w:val="20"/>
        </w:rPr>
        <w:t xml:space="preserve"> </w:t>
      </w:r>
      <w:r w:rsidR="00E30B7D">
        <w:rPr>
          <w:rFonts w:ascii="Tahoma" w:eastAsia="Bookman Old Style" w:hAnsi="Tahoma" w:cs="Tahoma"/>
          <w:sz w:val="20"/>
          <w:szCs w:val="20"/>
        </w:rPr>
        <w:t xml:space="preserve">Πρόσκληση </w:t>
      </w:r>
      <w:r w:rsidRPr="00394110">
        <w:rPr>
          <w:rFonts w:ascii="Tahoma" w:eastAsia="Bookman Old Style" w:hAnsi="Tahoma" w:cs="Tahoma"/>
          <w:sz w:val="20"/>
          <w:szCs w:val="20"/>
        </w:rPr>
        <w:t>εφαρμόζονται οι περί προμηθειών διατάξεις του Δημοσίου, όπως ισχύουν κάθε φορά.</w:t>
      </w:r>
    </w:p>
    <w:p w:rsidR="00665714" w:rsidRPr="00394110" w:rsidRDefault="00665714" w:rsidP="00E30B7D">
      <w:pPr>
        <w:pStyle w:val="Bodytext20"/>
        <w:shd w:val="clear" w:color="auto" w:fill="auto"/>
        <w:spacing w:line="240" w:lineRule="exact"/>
        <w:ind w:firstLine="0"/>
        <w:rPr>
          <w:rFonts w:ascii="Tahoma" w:hAnsi="Tahoma" w:cs="Tahoma"/>
          <w:sz w:val="20"/>
          <w:szCs w:val="20"/>
          <w:lang w:eastAsia="en-US" w:bidi="en-US"/>
        </w:rPr>
      </w:pPr>
      <w:r w:rsidRPr="00394110">
        <w:rPr>
          <w:rFonts w:ascii="Tahoma" w:hAnsi="Tahoma" w:cs="Tahoma"/>
          <w:sz w:val="20"/>
          <w:szCs w:val="20"/>
        </w:rPr>
        <w:t xml:space="preserve">    Για την επιτάχυνση των διαδικασιών και γι</w:t>
      </w:r>
      <w:bookmarkStart w:id="1" w:name="_GoBack"/>
      <w:bookmarkEnd w:id="1"/>
      <w:r w:rsidRPr="00394110">
        <w:rPr>
          <w:rFonts w:ascii="Tahoma" w:hAnsi="Tahoma" w:cs="Tahoma"/>
          <w:sz w:val="20"/>
          <w:szCs w:val="20"/>
        </w:rPr>
        <w:t xml:space="preserve">α τη διευκόλυνση των ενδιαφερόμενων προμηθευτών, το Νοσοκομείο διεξάγει τον διαγωνισμό μέσω της υπηρεσίας ηλεκτρονικής διαχείρισης αιτημάτων / προσφορών </w:t>
      </w:r>
      <w:proofErr w:type="spellStart"/>
      <w:r w:rsidRPr="00394110">
        <w:rPr>
          <w:rFonts w:ascii="Tahoma" w:hAnsi="Tahoma" w:cs="Tahoma"/>
          <w:sz w:val="20"/>
          <w:szCs w:val="20"/>
          <w:lang w:val="en-US" w:eastAsia="en-US" w:bidi="en-US"/>
        </w:rPr>
        <w:t>iSupplies</w:t>
      </w:r>
      <w:proofErr w:type="spellEnd"/>
      <w:r w:rsidRPr="00394110">
        <w:rPr>
          <w:rFonts w:ascii="Tahoma" w:hAnsi="Tahoma" w:cs="Tahoma"/>
          <w:sz w:val="20"/>
          <w:szCs w:val="20"/>
          <w:lang w:eastAsia="en-US" w:bidi="en-US"/>
        </w:rPr>
        <w:t xml:space="preserve"> (</w:t>
      </w:r>
      <w:hyperlink r:id="rId8" w:history="1">
        <w:r w:rsidRPr="00394110">
          <w:rPr>
            <w:rStyle w:val="-"/>
            <w:rFonts w:ascii="Tahoma" w:hAnsi="Tahoma" w:cs="Tahoma"/>
            <w:color w:val="auto"/>
            <w:sz w:val="20"/>
            <w:szCs w:val="20"/>
          </w:rPr>
          <w:t>http://isupplies.gr</w:t>
        </w:r>
      </w:hyperlink>
      <w:r w:rsidRPr="00394110">
        <w:rPr>
          <w:rFonts w:ascii="Tahoma" w:hAnsi="Tahoma" w:cs="Tahoma"/>
          <w:sz w:val="20"/>
          <w:szCs w:val="20"/>
          <w:lang w:eastAsia="en-US" w:bidi="en-US"/>
        </w:rPr>
        <w:t xml:space="preserve">) </w:t>
      </w:r>
      <w:r w:rsidRPr="00394110">
        <w:rPr>
          <w:rFonts w:ascii="Tahoma" w:hAnsi="Tahoma" w:cs="Tahoma"/>
          <w:sz w:val="20"/>
          <w:szCs w:val="20"/>
        </w:rPr>
        <w:t xml:space="preserve">της εταιρείας </w:t>
      </w:r>
      <w:proofErr w:type="spellStart"/>
      <w:r w:rsidRPr="00394110">
        <w:rPr>
          <w:rFonts w:ascii="Tahoma" w:hAnsi="Tahoma" w:cs="Tahoma"/>
          <w:sz w:val="20"/>
          <w:szCs w:val="20"/>
          <w:lang w:val="en-US" w:eastAsia="en-US" w:bidi="en-US"/>
        </w:rPr>
        <w:t>iSmart</w:t>
      </w:r>
      <w:proofErr w:type="spellEnd"/>
      <w:r w:rsidRPr="00394110">
        <w:rPr>
          <w:rFonts w:ascii="Tahoma" w:hAnsi="Tahoma" w:cs="Tahoma"/>
          <w:sz w:val="20"/>
          <w:szCs w:val="20"/>
          <w:lang w:eastAsia="en-US" w:bidi="en-US"/>
        </w:rPr>
        <w:t xml:space="preserve"> </w:t>
      </w:r>
      <w:r w:rsidRPr="00394110">
        <w:rPr>
          <w:rFonts w:ascii="Tahoma" w:hAnsi="Tahoma" w:cs="Tahoma"/>
          <w:sz w:val="20"/>
          <w:szCs w:val="20"/>
          <w:lang w:val="en-US" w:eastAsia="en-US" w:bidi="en-US"/>
        </w:rPr>
        <w:t>P</w:t>
      </w:r>
      <w:r w:rsidRPr="00394110">
        <w:rPr>
          <w:rFonts w:ascii="Tahoma" w:hAnsi="Tahoma" w:cs="Tahoma"/>
          <w:sz w:val="20"/>
          <w:szCs w:val="20"/>
          <w:lang w:eastAsia="en-US" w:bidi="en-US"/>
        </w:rPr>
        <w:t>.</w:t>
      </w:r>
      <w:r w:rsidRPr="00394110">
        <w:rPr>
          <w:rFonts w:ascii="Tahoma" w:hAnsi="Tahoma" w:cs="Tahoma"/>
          <w:sz w:val="20"/>
          <w:szCs w:val="20"/>
          <w:lang w:val="en-US" w:eastAsia="en-US" w:bidi="en-US"/>
        </w:rPr>
        <w:t>C</w:t>
      </w:r>
      <w:r w:rsidRPr="00394110">
        <w:rPr>
          <w:rFonts w:ascii="Tahoma" w:hAnsi="Tahoma" w:cs="Tahoma"/>
          <w:sz w:val="20"/>
          <w:szCs w:val="20"/>
          <w:lang w:eastAsia="en-US" w:bidi="en-US"/>
        </w:rPr>
        <w:t>.</w:t>
      </w:r>
    </w:p>
    <w:p w:rsidR="00665714" w:rsidRPr="00394110" w:rsidRDefault="00665714" w:rsidP="00E30B7D">
      <w:pPr>
        <w:pStyle w:val="Bodytext20"/>
        <w:shd w:val="clear" w:color="auto" w:fill="auto"/>
        <w:spacing w:line="240" w:lineRule="exact"/>
        <w:ind w:firstLine="0"/>
        <w:rPr>
          <w:rFonts w:ascii="Tahoma" w:hAnsi="Tahoma" w:cs="Tahoma"/>
          <w:sz w:val="20"/>
          <w:szCs w:val="20"/>
        </w:rPr>
      </w:pPr>
    </w:p>
    <w:p w:rsidR="00665714" w:rsidRPr="00394110" w:rsidRDefault="00665714" w:rsidP="00E30B7D">
      <w:pPr>
        <w:pStyle w:val="Bodytext20"/>
        <w:shd w:val="clear" w:color="auto" w:fill="auto"/>
        <w:spacing w:line="240" w:lineRule="exact"/>
        <w:ind w:firstLine="0"/>
        <w:rPr>
          <w:rFonts w:ascii="Tahoma" w:hAnsi="Tahoma" w:cs="Tahoma"/>
          <w:sz w:val="20"/>
          <w:szCs w:val="20"/>
        </w:rPr>
      </w:pPr>
      <w:r w:rsidRPr="00394110">
        <w:rPr>
          <w:rFonts w:ascii="Tahoma" w:hAnsi="Tahoma" w:cs="Tahoma"/>
          <w:sz w:val="20"/>
          <w:szCs w:val="20"/>
        </w:rPr>
        <w:t xml:space="preserve">    Προκειμένου να μπορέστε να συμμετέχετε και να υποβάλετε απαντήσεις σχετικά με τις προσκλήσεις ενδιαφέροντος ή/και υποβολής προσφοράς, θα πρέπει να αποκτήσετε κωδικούς πρόσβασης για την εφαρμογή.</w:t>
      </w:r>
    </w:p>
    <w:p w:rsidR="00E30B7D" w:rsidRDefault="00665714" w:rsidP="00E30B7D">
      <w:pPr>
        <w:pStyle w:val="Bodytext20"/>
        <w:shd w:val="clear" w:color="auto" w:fill="auto"/>
        <w:spacing w:line="240" w:lineRule="exact"/>
        <w:ind w:firstLine="0"/>
        <w:rPr>
          <w:rFonts w:ascii="Tahoma" w:hAnsi="Tahoma" w:cs="Tahoma"/>
          <w:sz w:val="20"/>
          <w:szCs w:val="20"/>
        </w:rPr>
      </w:pPr>
      <w:r w:rsidRPr="00394110">
        <w:rPr>
          <w:rFonts w:ascii="Tahoma" w:hAnsi="Tahoma" w:cs="Tahoma"/>
          <w:sz w:val="20"/>
          <w:szCs w:val="20"/>
        </w:rPr>
        <w:t xml:space="preserve">    Η εγγραφή στην πλατφόρμα </w:t>
      </w:r>
      <w:proofErr w:type="spellStart"/>
      <w:r w:rsidRPr="00394110">
        <w:rPr>
          <w:rFonts w:ascii="Tahoma" w:hAnsi="Tahoma" w:cs="Tahoma"/>
          <w:sz w:val="20"/>
          <w:szCs w:val="20"/>
          <w:lang w:val="en-US" w:eastAsia="en-US" w:bidi="en-US"/>
        </w:rPr>
        <w:t>iSupplies</w:t>
      </w:r>
      <w:proofErr w:type="spellEnd"/>
      <w:r w:rsidRPr="00394110">
        <w:rPr>
          <w:rFonts w:ascii="Tahoma" w:hAnsi="Tahoma" w:cs="Tahoma"/>
          <w:sz w:val="20"/>
          <w:szCs w:val="20"/>
          <w:lang w:eastAsia="en-US" w:bidi="en-US"/>
        </w:rPr>
        <w:t xml:space="preserve"> </w:t>
      </w:r>
      <w:r w:rsidRPr="00394110">
        <w:rPr>
          <w:rFonts w:ascii="Tahoma" w:hAnsi="Tahoma" w:cs="Tahoma"/>
          <w:sz w:val="20"/>
          <w:szCs w:val="20"/>
        </w:rPr>
        <w:t xml:space="preserve">είναι δωρεάν και γίνεται είτε μέσω τηλεφώνου στην </w:t>
      </w:r>
      <w:proofErr w:type="spellStart"/>
      <w:r w:rsidRPr="00394110">
        <w:rPr>
          <w:rFonts w:ascii="Tahoma" w:hAnsi="Tahoma" w:cs="Tahoma"/>
          <w:sz w:val="20"/>
          <w:szCs w:val="20"/>
          <w:lang w:val="en-US" w:eastAsia="en-US" w:bidi="en-US"/>
        </w:rPr>
        <w:t>iSmart</w:t>
      </w:r>
      <w:proofErr w:type="spellEnd"/>
      <w:r w:rsidRPr="00394110">
        <w:rPr>
          <w:rFonts w:ascii="Tahoma" w:hAnsi="Tahoma" w:cs="Tahoma"/>
          <w:sz w:val="20"/>
          <w:szCs w:val="20"/>
          <w:lang w:eastAsia="en-US" w:bidi="en-US"/>
        </w:rPr>
        <w:t xml:space="preserve"> </w:t>
      </w:r>
      <w:r w:rsidRPr="00394110">
        <w:rPr>
          <w:rFonts w:ascii="Tahoma" w:hAnsi="Tahoma" w:cs="Tahoma"/>
          <w:sz w:val="20"/>
          <w:szCs w:val="20"/>
          <w:lang w:val="en-US" w:eastAsia="en-US" w:bidi="en-US"/>
        </w:rPr>
        <w:t>P</w:t>
      </w:r>
      <w:r w:rsidRPr="00394110">
        <w:rPr>
          <w:rFonts w:ascii="Tahoma" w:hAnsi="Tahoma" w:cs="Tahoma"/>
          <w:sz w:val="20"/>
          <w:szCs w:val="20"/>
          <w:lang w:eastAsia="en-US" w:bidi="en-US"/>
        </w:rPr>
        <w:t>.</w:t>
      </w:r>
      <w:r w:rsidRPr="00394110">
        <w:rPr>
          <w:rFonts w:ascii="Tahoma" w:hAnsi="Tahoma" w:cs="Tahoma"/>
          <w:sz w:val="20"/>
          <w:szCs w:val="20"/>
          <w:lang w:val="en-US" w:eastAsia="en-US" w:bidi="en-US"/>
        </w:rPr>
        <w:t>C</w:t>
      </w:r>
      <w:r w:rsidRPr="00394110">
        <w:rPr>
          <w:rFonts w:ascii="Tahoma" w:hAnsi="Tahoma" w:cs="Tahoma"/>
          <w:sz w:val="20"/>
          <w:szCs w:val="20"/>
          <w:lang w:eastAsia="en-US" w:bidi="en-US"/>
        </w:rPr>
        <w:t xml:space="preserve">. </w:t>
      </w:r>
      <w:r w:rsidRPr="00394110">
        <w:rPr>
          <w:rFonts w:ascii="Tahoma" w:hAnsi="Tahoma" w:cs="Tahoma"/>
          <w:sz w:val="20"/>
          <w:szCs w:val="20"/>
        </w:rPr>
        <w:t xml:space="preserve">στο </w:t>
      </w:r>
    </w:p>
    <w:p w:rsidR="00E30B7D" w:rsidRDefault="00E30B7D" w:rsidP="00E30B7D">
      <w:pPr>
        <w:pStyle w:val="Bodytext20"/>
        <w:shd w:val="clear" w:color="auto" w:fill="auto"/>
        <w:spacing w:line="240" w:lineRule="exact"/>
        <w:ind w:firstLine="0"/>
        <w:rPr>
          <w:rFonts w:ascii="Tahoma" w:hAnsi="Tahoma" w:cs="Tahoma"/>
          <w:sz w:val="20"/>
          <w:szCs w:val="20"/>
        </w:rPr>
      </w:pPr>
    </w:p>
    <w:p w:rsidR="00E30B7D" w:rsidRDefault="00E30B7D" w:rsidP="00E30B7D">
      <w:pPr>
        <w:pStyle w:val="Bodytext20"/>
        <w:shd w:val="clear" w:color="auto" w:fill="auto"/>
        <w:spacing w:line="240" w:lineRule="exact"/>
        <w:ind w:firstLine="0"/>
        <w:rPr>
          <w:rFonts w:ascii="Tahoma" w:hAnsi="Tahoma" w:cs="Tahoma"/>
          <w:sz w:val="20"/>
          <w:szCs w:val="20"/>
        </w:rPr>
      </w:pPr>
    </w:p>
    <w:p w:rsidR="00665714" w:rsidRPr="00394110" w:rsidRDefault="00665714" w:rsidP="00E30B7D">
      <w:pPr>
        <w:pStyle w:val="Bodytext20"/>
        <w:shd w:val="clear" w:color="auto" w:fill="auto"/>
        <w:spacing w:line="240" w:lineRule="exact"/>
        <w:ind w:firstLine="0"/>
        <w:rPr>
          <w:rFonts w:ascii="Tahoma" w:hAnsi="Tahoma" w:cs="Tahoma"/>
          <w:color w:val="FF0000"/>
          <w:sz w:val="20"/>
          <w:szCs w:val="20"/>
        </w:rPr>
      </w:pPr>
      <w:r w:rsidRPr="00394110">
        <w:rPr>
          <w:rFonts w:ascii="Tahoma" w:hAnsi="Tahoma" w:cs="Tahoma"/>
          <w:sz w:val="20"/>
          <w:szCs w:val="20"/>
        </w:rPr>
        <w:t>2103601671 είτε συμπληρώνοντας τη σχετική φόρμα εγγραφής στη διεύθυνση:</w:t>
      </w:r>
      <w:hyperlink r:id="rId9" w:history="1">
        <w:r w:rsidRPr="00394110">
          <w:rPr>
            <w:rStyle w:val="-"/>
            <w:rFonts w:ascii="Tahoma" w:hAnsi="Tahoma" w:cs="Tahoma"/>
            <w:color w:val="auto"/>
            <w:sz w:val="20"/>
            <w:szCs w:val="20"/>
          </w:rPr>
          <w:t xml:space="preserve"> </w:t>
        </w:r>
        <w:r w:rsidRPr="00394110">
          <w:rPr>
            <w:rStyle w:val="-"/>
            <w:rFonts w:ascii="Tahoma" w:hAnsi="Tahoma" w:cs="Tahoma"/>
            <w:color w:val="auto"/>
            <w:sz w:val="20"/>
            <w:szCs w:val="20"/>
          </w:rPr>
          <w:lastRenderedPageBreak/>
          <w:t>http://isupplies.gr/auth/register</w:t>
        </w:r>
      </w:hyperlink>
      <w:r w:rsidRPr="00394110">
        <w:rPr>
          <w:rFonts w:ascii="Tahoma" w:hAnsi="Tahoma" w:cs="Tahoma"/>
          <w:sz w:val="20"/>
          <w:szCs w:val="20"/>
          <w:lang w:eastAsia="en-US" w:bidi="en-US"/>
        </w:rPr>
        <w:t>.</w:t>
      </w:r>
    </w:p>
    <w:p w:rsidR="00665714" w:rsidRPr="00394110" w:rsidRDefault="00665714" w:rsidP="00E30B7D">
      <w:pPr>
        <w:pStyle w:val="Bodytext20"/>
        <w:shd w:val="clear" w:color="auto" w:fill="auto"/>
        <w:spacing w:line="240" w:lineRule="exact"/>
        <w:ind w:firstLine="0"/>
        <w:rPr>
          <w:rFonts w:ascii="Tahoma" w:hAnsi="Tahoma" w:cs="Tahoma"/>
          <w:sz w:val="20"/>
          <w:szCs w:val="20"/>
        </w:rPr>
      </w:pPr>
      <w:r w:rsidRPr="00394110">
        <w:rPr>
          <w:rFonts w:ascii="Tahoma" w:hAnsi="Tahoma" w:cs="Tahoma"/>
          <w:sz w:val="20"/>
          <w:szCs w:val="20"/>
        </w:rPr>
        <w:t xml:space="preserve">   Για κάθε διαγωνισμό που καλείστε να συμμετέχετε, θα ενημερώνεστε μέσω </w:t>
      </w:r>
      <w:r w:rsidRPr="00394110">
        <w:rPr>
          <w:rFonts w:ascii="Tahoma" w:hAnsi="Tahoma" w:cs="Tahoma"/>
          <w:sz w:val="20"/>
          <w:szCs w:val="20"/>
          <w:lang w:val="en-US" w:eastAsia="en-US" w:bidi="en-US"/>
        </w:rPr>
        <w:t>email</w:t>
      </w:r>
      <w:r w:rsidRPr="00394110">
        <w:rPr>
          <w:rFonts w:ascii="Tahoma" w:hAnsi="Tahoma" w:cs="Tahoma"/>
          <w:sz w:val="20"/>
          <w:szCs w:val="20"/>
          <w:lang w:eastAsia="en-US" w:bidi="en-US"/>
        </w:rPr>
        <w:t xml:space="preserve"> </w:t>
      </w:r>
      <w:r w:rsidRPr="00394110">
        <w:rPr>
          <w:rFonts w:ascii="Tahoma" w:hAnsi="Tahoma" w:cs="Tahoma"/>
          <w:sz w:val="20"/>
          <w:szCs w:val="20"/>
        </w:rPr>
        <w:t>στη διεύθυνση ηλεκτρονικής αλληλογραφίας που θα δηλώσετε κατά την εγγραφή σας.</w:t>
      </w:r>
    </w:p>
    <w:p w:rsidR="00665714" w:rsidRPr="00394110" w:rsidRDefault="00665714" w:rsidP="00E30B7D">
      <w:pPr>
        <w:pStyle w:val="Bodytext20"/>
        <w:shd w:val="clear" w:color="auto" w:fill="auto"/>
        <w:spacing w:line="240" w:lineRule="exact"/>
        <w:ind w:firstLine="0"/>
        <w:rPr>
          <w:rFonts w:ascii="Tahoma" w:hAnsi="Tahoma" w:cs="Tahoma"/>
          <w:sz w:val="20"/>
          <w:szCs w:val="20"/>
        </w:rPr>
      </w:pPr>
      <w:r w:rsidRPr="00394110">
        <w:rPr>
          <w:rFonts w:ascii="Tahoma" w:hAnsi="Tahoma" w:cs="Tahoma"/>
          <w:sz w:val="20"/>
          <w:szCs w:val="20"/>
        </w:rPr>
        <w:t xml:space="preserve">    Για οποιαδήποτε περαιτέρω πληροφορία σχετικά με την πλατφόρμα </w:t>
      </w:r>
      <w:proofErr w:type="spellStart"/>
      <w:r w:rsidRPr="00394110">
        <w:rPr>
          <w:rFonts w:ascii="Tahoma" w:hAnsi="Tahoma" w:cs="Tahoma"/>
          <w:sz w:val="20"/>
          <w:szCs w:val="20"/>
          <w:lang w:val="en-US" w:eastAsia="en-US" w:bidi="en-US"/>
        </w:rPr>
        <w:t>iSupplies</w:t>
      </w:r>
      <w:proofErr w:type="spellEnd"/>
      <w:r w:rsidRPr="00394110">
        <w:rPr>
          <w:rFonts w:ascii="Tahoma" w:hAnsi="Tahoma" w:cs="Tahoma"/>
          <w:sz w:val="20"/>
          <w:szCs w:val="20"/>
          <w:lang w:eastAsia="en-US" w:bidi="en-US"/>
        </w:rPr>
        <w:t xml:space="preserve"> </w:t>
      </w:r>
      <w:r w:rsidRPr="00394110">
        <w:rPr>
          <w:rFonts w:ascii="Tahoma" w:hAnsi="Tahoma" w:cs="Tahoma"/>
          <w:sz w:val="20"/>
          <w:szCs w:val="20"/>
        </w:rPr>
        <w:t xml:space="preserve">μπορείτε να απευθύνεστε στα ακόλουθα στοιχεία επικοινωνίας: </w:t>
      </w:r>
      <w:r w:rsidRPr="00394110">
        <w:rPr>
          <w:rFonts w:ascii="Tahoma" w:hAnsi="Tahoma" w:cs="Tahoma"/>
          <w:sz w:val="20"/>
          <w:szCs w:val="20"/>
          <w:lang w:val="en-US" w:eastAsia="en-US" w:bidi="en-US"/>
        </w:rPr>
        <w:t>email</w:t>
      </w:r>
      <w:r w:rsidRPr="00394110">
        <w:rPr>
          <w:rFonts w:ascii="Tahoma" w:hAnsi="Tahoma" w:cs="Tahoma"/>
          <w:sz w:val="20"/>
          <w:szCs w:val="20"/>
          <w:lang w:eastAsia="en-US" w:bidi="en-US"/>
        </w:rPr>
        <w:t xml:space="preserve">: </w:t>
      </w:r>
      <w:hyperlink r:id="rId10" w:history="1">
        <w:r w:rsidRPr="00394110">
          <w:rPr>
            <w:rStyle w:val="-"/>
            <w:rFonts w:ascii="Tahoma" w:hAnsi="Tahoma" w:cs="Tahoma"/>
            <w:color w:val="auto"/>
            <w:sz w:val="20"/>
            <w:szCs w:val="20"/>
            <w:lang w:val="en-US" w:eastAsia="en-US" w:bidi="en-US"/>
          </w:rPr>
          <w:t>info</w:t>
        </w:r>
        <w:r w:rsidRPr="00394110">
          <w:rPr>
            <w:rStyle w:val="-"/>
            <w:rFonts w:ascii="Tahoma" w:hAnsi="Tahoma" w:cs="Tahoma"/>
            <w:color w:val="auto"/>
            <w:sz w:val="20"/>
            <w:szCs w:val="20"/>
            <w:lang w:eastAsia="en-US" w:bidi="en-US"/>
          </w:rPr>
          <w:t>@</w:t>
        </w:r>
        <w:proofErr w:type="spellStart"/>
        <w:r w:rsidRPr="00394110">
          <w:rPr>
            <w:rStyle w:val="-"/>
            <w:rFonts w:ascii="Tahoma" w:hAnsi="Tahoma" w:cs="Tahoma"/>
            <w:color w:val="auto"/>
            <w:sz w:val="20"/>
            <w:szCs w:val="20"/>
            <w:lang w:val="en-US" w:eastAsia="en-US" w:bidi="en-US"/>
          </w:rPr>
          <w:t>isupplies</w:t>
        </w:r>
        <w:proofErr w:type="spellEnd"/>
        <w:r w:rsidRPr="00394110">
          <w:rPr>
            <w:rStyle w:val="-"/>
            <w:rFonts w:ascii="Tahoma" w:hAnsi="Tahoma" w:cs="Tahoma"/>
            <w:color w:val="auto"/>
            <w:sz w:val="20"/>
            <w:szCs w:val="20"/>
            <w:lang w:eastAsia="en-US" w:bidi="en-US"/>
          </w:rPr>
          <w:t>.</w:t>
        </w:r>
        <w:proofErr w:type="spellStart"/>
        <w:r w:rsidRPr="00394110">
          <w:rPr>
            <w:rStyle w:val="-"/>
            <w:rFonts w:ascii="Tahoma" w:hAnsi="Tahoma" w:cs="Tahoma"/>
            <w:color w:val="auto"/>
            <w:sz w:val="20"/>
            <w:szCs w:val="20"/>
            <w:lang w:val="en-US" w:eastAsia="en-US" w:bidi="en-US"/>
          </w:rPr>
          <w:t>gr</w:t>
        </w:r>
        <w:proofErr w:type="spellEnd"/>
      </w:hyperlink>
      <w:r w:rsidRPr="00394110">
        <w:rPr>
          <w:rFonts w:ascii="Tahoma" w:hAnsi="Tahoma" w:cs="Tahoma"/>
          <w:sz w:val="20"/>
          <w:szCs w:val="20"/>
          <w:lang w:eastAsia="en-US" w:bidi="en-US"/>
        </w:rPr>
        <w:t xml:space="preserve">, </w:t>
      </w:r>
      <w:proofErr w:type="spellStart"/>
      <w:r w:rsidRPr="00394110">
        <w:rPr>
          <w:rFonts w:ascii="Tahoma" w:hAnsi="Tahoma" w:cs="Tahoma"/>
          <w:sz w:val="20"/>
          <w:szCs w:val="20"/>
        </w:rPr>
        <w:t>τηλ</w:t>
      </w:r>
      <w:proofErr w:type="spellEnd"/>
      <w:r w:rsidRPr="00394110">
        <w:rPr>
          <w:rFonts w:ascii="Tahoma" w:hAnsi="Tahoma" w:cs="Tahoma"/>
          <w:sz w:val="20"/>
          <w:szCs w:val="20"/>
        </w:rPr>
        <w:t>: 2103601671.</w:t>
      </w:r>
    </w:p>
    <w:p w:rsidR="00665714" w:rsidRPr="00394110" w:rsidRDefault="00665714" w:rsidP="00E30B7D">
      <w:pPr>
        <w:pStyle w:val="Bodytext20"/>
        <w:shd w:val="clear" w:color="auto" w:fill="auto"/>
        <w:spacing w:line="240" w:lineRule="exact"/>
        <w:ind w:firstLine="0"/>
        <w:rPr>
          <w:rFonts w:ascii="Tahoma" w:hAnsi="Tahoma" w:cs="Tahoma"/>
          <w:sz w:val="20"/>
          <w:szCs w:val="20"/>
        </w:rPr>
      </w:pPr>
      <w:r w:rsidRPr="00394110">
        <w:rPr>
          <w:rFonts w:ascii="Tahoma" w:hAnsi="Tahoma" w:cs="Tahoma"/>
          <w:sz w:val="20"/>
          <w:szCs w:val="20"/>
        </w:rPr>
        <w:t xml:space="preserve">    Όταν πρόκειται για </w:t>
      </w:r>
      <w:proofErr w:type="spellStart"/>
      <w:r w:rsidRPr="00394110">
        <w:rPr>
          <w:rFonts w:ascii="Tahoma" w:hAnsi="Tahoma" w:cs="Tahoma"/>
          <w:sz w:val="20"/>
          <w:szCs w:val="20"/>
        </w:rPr>
        <w:t>ιατροτεχνολογικά</w:t>
      </w:r>
      <w:proofErr w:type="spellEnd"/>
      <w:r w:rsidRPr="00394110">
        <w:rPr>
          <w:rFonts w:ascii="Tahoma" w:hAnsi="Tahoma" w:cs="Tahoma"/>
          <w:sz w:val="20"/>
          <w:szCs w:val="20"/>
        </w:rPr>
        <w:t xml:space="preserve"> προϊόντα, στις προσφορές θα βεβαιώνεται η πιστοποίηση των προσφερόμενων </w:t>
      </w:r>
      <w:proofErr w:type="spellStart"/>
      <w:r w:rsidRPr="00394110">
        <w:rPr>
          <w:rFonts w:ascii="Tahoma" w:hAnsi="Tahoma" w:cs="Tahoma"/>
          <w:sz w:val="20"/>
          <w:szCs w:val="20"/>
        </w:rPr>
        <w:t>ιατροτεχνολογικών</w:t>
      </w:r>
      <w:proofErr w:type="spellEnd"/>
      <w:r w:rsidRPr="00394110">
        <w:rPr>
          <w:rFonts w:ascii="Tahoma" w:hAnsi="Tahoma" w:cs="Tahoma"/>
          <w:sz w:val="20"/>
          <w:szCs w:val="20"/>
        </w:rPr>
        <w:t xml:space="preserve"> προϊόντων με την επισύναψη ή αναφορά των αντίστοιχων πιστοποιητικών προτύπων εξασφάλισης της ποιότητας </w:t>
      </w:r>
      <w:r w:rsidRPr="00394110">
        <w:rPr>
          <w:rFonts w:ascii="Tahoma" w:hAnsi="Tahoma" w:cs="Tahoma"/>
          <w:sz w:val="20"/>
          <w:szCs w:val="20"/>
          <w:lang w:val="en-US" w:eastAsia="en-US" w:bidi="en-US"/>
        </w:rPr>
        <w:t>CE</w:t>
      </w:r>
      <w:r w:rsidRPr="00394110">
        <w:rPr>
          <w:rFonts w:ascii="Tahoma" w:hAnsi="Tahoma" w:cs="Tahoma"/>
          <w:sz w:val="20"/>
          <w:szCs w:val="20"/>
          <w:lang w:eastAsia="en-US" w:bidi="en-US"/>
        </w:rPr>
        <w:t xml:space="preserve"> </w:t>
      </w:r>
      <w:r w:rsidRPr="00394110">
        <w:rPr>
          <w:rFonts w:ascii="Tahoma" w:hAnsi="Tahoma" w:cs="Tahoma"/>
          <w:sz w:val="20"/>
          <w:szCs w:val="20"/>
          <w:lang w:val="en-US" w:eastAsia="en-US" w:bidi="en-US"/>
        </w:rPr>
        <w:t>MARK</w:t>
      </w:r>
      <w:r w:rsidRPr="00394110">
        <w:rPr>
          <w:rFonts w:ascii="Tahoma" w:hAnsi="Tahoma" w:cs="Tahoma"/>
          <w:sz w:val="20"/>
          <w:szCs w:val="20"/>
          <w:lang w:eastAsia="en-US" w:bidi="en-US"/>
        </w:rPr>
        <w:t xml:space="preserve"> </w:t>
      </w:r>
      <w:r w:rsidRPr="00394110">
        <w:rPr>
          <w:rFonts w:ascii="Tahoma" w:hAnsi="Tahoma" w:cs="Tahoma"/>
          <w:sz w:val="20"/>
          <w:szCs w:val="20"/>
        </w:rPr>
        <w:t xml:space="preserve">και </w:t>
      </w:r>
      <w:r w:rsidRPr="00394110">
        <w:rPr>
          <w:rFonts w:ascii="Tahoma" w:hAnsi="Tahoma" w:cs="Tahoma"/>
          <w:sz w:val="20"/>
          <w:szCs w:val="20"/>
          <w:lang w:val="en-US" w:eastAsia="en-US" w:bidi="en-US"/>
        </w:rPr>
        <w:t>ISO</w:t>
      </w:r>
      <w:r w:rsidRPr="00394110">
        <w:rPr>
          <w:rFonts w:ascii="Tahoma" w:hAnsi="Tahoma" w:cs="Tahoma"/>
          <w:sz w:val="20"/>
          <w:szCs w:val="20"/>
          <w:lang w:eastAsia="en-US" w:bidi="en-US"/>
        </w:rPr>
        <w:t xml:space="preserve"> </w:t>
      </w:r>
      <w:r w:rsidRPr="00394110">
        <w:rPr>
          <w:rFonts w:ascii="Tahoma" w:hAnsi="Tahoma" w:cs="Tahoma"/>
          <w:sz w:val="20"/>
          <w:szCs w:val="20"/>
        </w:rPr>
        <w:t>και έγκρισης ΕΟΦ σύμφωνα με τις οδηγίες της Ε.Ε. ή αντίστοιχων πιστοποιητικών που εκδίδονται από οργανισμούς εξασφάλισης της ποιότητας.</w:t>
      </w:r>
    </w:p>
    <w:p w:rsidR="00665714" w:rsidRPr="00394110" w:rsidRDefault="00665714" w:rsidP="00665714">
      <w:pPr>
        <w:pStyle w:val="Bodytext20"/>
        <w:shd w:val="clear" w:color="auto" w:fill="auto"/>
        <w:spacing w:line="180" w:lineRule="exact"/>
        <w:ind w:firstLine="0"/>
        <w:rPr>
          <w:rFonts w:ascii="Tahoma" w:hAnsi="Tahoma" w:cs="Tahoma"/>
          <w:sz w:val="20"/>
          <w:szCs w:val="20"/>
        </w:rPr>
      </w:pPr>
    </w:p>
    <w:p w:rsidR="00665714" w:rsidRPr="00394110" w:rsidRDefault="00665714" w:rsidP="00665714">
      <w:pPr>
        <w:pStyle w:val="Bodytext20"/>
        <w:shd w:val="clear" w:color="auto" w:fill="auto"/>
        <w:spacing w:line="180" w:lineRule="exact"/>
        <w:ind w:firstLine="0"/>
        <w:rPr>
          <w:rFonts w:ascii="Tahoma" w:hAnsi="Tahoma" w:cs="Tahoma"/>
          <w:b/>
          <w:sz w:val="20"/>
          <w:szCs w:val="20"/>
          <w:u w:val="single"/>
        </w:rPr>
      </w:pPr>
      <w:r w:rsidRPr="00394110">
        <w:rPr>
          <w:rFonts w:ascii="Tahoma" w:hAnsi="Tahoma" w:cs="Tahoma"/>
          <w:b/>
          <w:sz w:val="20"/>
          <w:szCs w:val="20"/>
          <w:u w:val="single"/>
        </w:rPr>
        <w:t>Παρακαλείσθε να συμμετέχετε μόνο εφόσον έχετε ετοιμοπαράδοτο υλικό και άμεση παράδοση.</w:t>
      </w:r>
    </w:p>
    <w:p w:rsidR="00665714" w:rsidRPr="00394110" w:rsidRDefault="00665714" w:rsidP="00665714">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ΠΡΟΣΟΧΗ:</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1)</w:t>
      </w:r>
      <w:r w:rsidRPr="00394110">
        <w:rPr>
          <w:rFonts w:ascii="Tahoma" w:hAnsi="Tahoma" w:cs="Tahoma"/>
          <w:sz w:val="20"/>
          <w:szCs w:val="20"/>
        </w:rPr>
        <w:t xml:space="preserve"> Όλα τα απαιτούμενα είδη να φέρουν σήμανση </w:t>
      </w:r>
      <w:r w:rsidRPr="00394110">
        <w:rPr>
          <w:rFonts w:ascii="Tahoma" w:hAnsi="Tahoma" w:cs="Tahoma"/>
          <w:sz w:val="20"/>
          <w:szCs w:val="20"/>
          <w:lang w:val="en-US"/>
        </w:rPr>
        <w:t>CE</w:t>
      </w:r>
      <w:r w:rsidRPr="00394110">
        <w:rPr>
          <w:rFonts w:ascii="Tahoma" w:hAnsi="Tahoma" w:cs="Tahoma"/>
          <w:sz w:val="20"/>
          <w:szCs w:val="20"/>
        </w:rPr>
        <w:t>, να εναρμονίζονται στα αντίστοιχα πρότυπα της ΕΕ (εφόσον προβλέπεται) και να είναι μακράς ημερομηνίας λήξης.</w:t>
      </w:r>
    </w:p>
    <w:p w:rsidR="00665714" w:rsidRPr="00394110" w:rsidRDefault="00665714" w:rsidP="008855CA">
      <w:pPr>
        <w:shd w:val="clear" w:color="auto" w:fill="FFFFFF"/>
        <w:spacing w:after="0" w:line="240" w:lineRule="exact"/>
        <w:jc w:val="both"/>
        <w:rPr>
          <w:rFonts w:ascii="Tahoma" w:hAnsi="Tahoma" w:cs="Tahoma"/>
          <w:sz w:val="20"/>
          <w:szCs w:val="20"/>
        </w:rPr>
      </w:pPr>
      <w:r w:rsidRPr="00394110">
        <w:rPr>
          <w:rFonts w:ascii="Tahoma" w:hAnsi="Tahoma" w:cs="Tahoma"/>
          <w:b/>
          <w:sz w:val="20"/>
          <w:szCs w:val="20"/>
        </w:rPr>
        <w:t>2)</w:t>
      </w:r>
      <w:r w:rsidRPr="00394110">
        <w:rPr>
          <w:rFonts w:ascii="Tahoma" w:hAnsi="Tahoma" w:cs="Tahoma"/>
          <w:sz w:val="20"/>
          <w:szCs w:val="20"/>
        </w:rPr>
        <w:t xml:space="preserve"> Οι συμμετέχοντες στον διαγωνισμό υποψήφιοι προμηθευτές, μπορούν να υποβάλλουν προσφορά είτε για το σύνολο των ζητουμένων ειδών, είτε για ορισμένα μόνο από τα ζητούμενα είδη, και για το σύνολο της ζητούμενης ποσότητας.</w:t>
      </w:r>
    </w:p>
    <w:p w:rsidR="00665714" w:rsidRPr="00394110" w:rsidRDefault="00665714" w:rsidP="008855CA">
      <w:pPr>
        <w:shd w:val="clear" w:color="auto" w:fill="FFFFFF"/>
        <w:spacing w:after="0" w:line="240" w:lineRule="exact"/>
        <w:jc w:val="both"/>
        <w:rPr>
          <w:rFonts w:ascii="Tahoma" w:hAnsi="Tahoma" w:cs="Tahoma"/>
          <w:sz w:val="20"/>
          <w:szCs w:val="20"/>
        </w:rPr>
      </w:pPr>
      <w:r w:rsidRPr="00394110">
        <w:rPr>
          <w:rFonts w:ascii="Tahoma" w:hAnsi="Tahoma" w:cs="Tahoma"/>
          <w:sz w:val="20"/>
          <w:szCs w:val="20"/>
        </w:rPr>
        <w:t>Προσφορές για μέρος των ζητούμενων ποσοτήτων των υπό προμήθεια ειδών δεν γίνονται δεκτές και θα απορρίπτονται.</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3)</w:t>
      </w:r>
      <w:r w:rsidRPr="00394110">
        <w:rPr>
          <w:rFonts w:ascii="Tahoma" w:hAnsi="Tahoma" w:cs="Tahoma"/>
          <w:sz w:val="20"/>
          <w:szCs w:val="20"/>
        </w:rPr>
        <w:t xml:space="preserve"> Ο χρόνος </w:t>
      </w:r>
      <w:r w:rsidR="00081175" w:rsidRPr="00394110">
        <w:rPr>
          <w:rFonts w:ascii="Tahoma" w:hAnsi="Tahoma" w:cs="Tahoma"/>
          <w:sz w:val="20"/>
          <w:szCs w:val="20"/>
        </w:rPr>
        <w:t xml:space="preserve">ισχύς των προσφορών θα είναι </w:t>
      </w:r>
      <w:r w:rsidR="00996A94" w:rsidRPr="00394110">
        <w:rPr>
          <w:rFonts w:ascii="Tahoma" w:hAnsi="Tahoma" w:cs="Tahoma"/>
          <w:sz w:val="20"/>
          <w:szCs w:val="20"/>
        </w:rPr>
        <w:t xml:space="preserve">εκατόν είκοσι </w:t>
      </w:r>
      <w:r w:rsidR="00B1327C" w:rsidRPr="00394110">
        <w:rPr>
          <w:rFonts w:ascii="Tahoma" w:hAnsi="Tahoma" w:cs="Tahoma"/>
          <w:sz w:val="20"/>
          <w:szCs w:val="20"/>
        </w:rPr>
        <w:t>120</w:t>
      </w:r>
      <w:r w:rsidRPr="00394110">
        <w:rPr>
          <w:rFonts w:ascii="Tahoma" w:hAnsi="Tahoma" w:cs="Tahoma"/>
          <w:sz w:val="20"/>
          <w:szCs w:val="20"/>
        </w:rPr>
        <w:t xml:space="preserve"> ημερολογιακές  ημέρες.</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4)</w:t>
      </w:r>
      <w:r w:rsidRPr="00394110">
        <w:rPr>
          <w:rFonts w:ascii="Tahoma" w:hAnsi="Tahoma" w:cs="Tahoma"/>
          <w:sz w:val="20"/>
          <w:szCs w:val="20"/>
        </w:rPr>
        <w:t xml:space="preserve"> Κριτήριο κατακύρωσης είναι η πλέον συμφέρουσα από οικονομική άποψη προσφορά μόνο βάσει τιμής (χαμηλότερη τιμή), ανά είδος.</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5)</w:t>
      </w:r>
      <w:r w:rsidRPr="00394110">
        <w:rPr>
          <w:rFonts w:ascii="Tahoma" w:hAnsi="Tahoma" w:cs="Tahoma"/>
          <w:sz w:val="20"/>
          <w:szCs w:val="20"/>
        </w:rPr>
        <w:t xml:space="preserve"> Το Νοσοκομείο διατηρεί το δικαίωμα να προβεί στη διαπραγμάτευση της προσφερόμενης τιμής µε τη μειοδότρια εταιρεία. Σε περίπτωση που υπάρχουν ισότιμες ή ισοδύναμες προσφορές, τελικός μειοδότης επιλέγεται ο μειοδότης που προκύπτει κατόπιν διαπραγμάτευσης, αφού κληθούν όλοι οι προσφέροντες που είχαν ισότιμες ή ισοδύναμες προσφορές.</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
          <w:bCs/>
          <w:sz w:val="20"/>
          <w:szCs w:val="20"/>
        </w:rPr>
        <w:t>6)</w:t>
      </w:r>
      <w:r w:rsidRPr="00394110">
        <w:rPr>
          <w:rFonts w:ascii="Tahoma" w:hAnsi="Tahoma" w:cs="Tahoma"/>
          <w:bCs/>
          <w:sz w:val="20"/>
          <w:szCs w:val="20"/>
          <w:u w:val="single"/>
        </w:rPr>
        <w:t xml:space="preserve"> Η παράδοση των ειδών θα πρέπει να γίνει άμεσα, το αργότερο εντός πέντε (5) ημερών από την παραγγελία των ειδών. Σε περίπτωση αδυναμίας εκτέλεσης των παραγγελιών, η μειοδότρια εταιρία οφείλει να ειδοποιήσει εγγράφως την Αναθέτουσα Αρχή. </w:t>
      </w:r>
    </w:p>
    <w:p w:rsidR="00665714" w:rsidRPr="00394110" w:rsidRDefault="00665714" w:rsidP="008855CA">
      <w:pPr>
        <w:spacing w:after="0" w:line="240" w:lineRule="exact"/>
        <w:jc w:val="both"/>
        <w:rPr>
          <w:rFonts w:ascii="Tahoma" w:hAnsi="Tahoma" w:cs="Tahoma"/>
          <w:b/>
          <w:sz w:val="20"/>
          <w:szCs w:val="20"/>
        </w:rPr>
      </w:pPr>
      <w:r w:rsidRPr="00394110">
        <w:rPr>
          <w:rFonts w:ascii="Tahoma" w:hAnsi="Tahoma" w:cs="Tahoma"/>
          <w:b/>
          <w:sz w:val="20"/>
          <w:szCs w:val="20"/>
        </w:rPr>
        <w:t>7)</w:t>
      </w:r>
      <w:r w:rsidRPr="00394110">
        <w:rPr>
          <w:rFonts w:ascii="Tahoma" w:hAnsi="Tahoma" w:cs="Tahoma"/>
          <w:sz w:val="20"/>
          <w:szCs w:val="20"/>
        </w:rPr>
        <w:t xml:space="preserve"> </w:t>
      </w:r>
      <w:r w:rsidRPr="00394110">
        <w:rPr>
          <w:rFonts w:ascii="Tahoma" w:hAnsi="Tahoma" w:cs="Tahoma"/>
          <w:b/>
          <w:sz w:val="20"/>
          <w:szCs w:val="20"/>
        </w:rPr>
        <w:t xml:space="preserve">Σε περίπτωση αδυναμίας εκτέλεσης της σύμβασης, η Αναθέτουσα Αρχή θα έχει την δυνατότητα να επιλέξει την αμέσως επόμενη </w:t>
      </w:r>
      <w:proofErr w:type="spellStart"/>
      <w:r w:rsidRPr="00394110">
        <w:rPr>
          <w:rFonts w:ascii="Tahoma" w:hAnsi="Tahoma" w:cs="Tahoma"/>
          <w:b/>
          <w:sz w:val="20"/>
          <w:szCs w:val="20"/>
        </w:rPr>
        <w:t>συμφερότερη</w:t>
      </w:r>
      <w:proofErr w:type="spellEnd"/>
      <w:r w:rsidRPr="00394110">
        <w:rPr>
          <w:rFonts w:ascii="Tahoma" w:hAnsi="Tahoma" w:cs="Tahoma"/>
          <w:b/>
          <w:sz w:val="20"/>
          <w:szCs w:val="20"/>
        </w:rPr>
        <w:t xml:space="preserve"> από οικονομική άποψη προσφορά βάσει τιμής.</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8)</w:t>
      </w:r>
      <w:r w:rsidRPr="00394110">
        <w:rPr>
          <w:rFonts w:ascii="Tahoma" w:hAnsi="Tahoma" w:cs="Tahoma"/>
          <w:sz w:val="20"/>
          <w:szCs w:val="20"/>
        </w:rPr>
        <w:t xml:space="preserve"> Η διαδικασία της αξιολόγησης των προσφορών θα πραγματοποιηθεί ενιαία χωρίς διάκριση σταδίων/φάσεων (Αξιολόγηση Δικαιολογητικών, Τεχνικής, και Οικονομικής προσφοράς), κατά την κρίση της επιτροπής και σε εφαρμογή τόσο της παρ. 4 του άρθρου 117του Ν.4412/2016 και του ΦΕΚ 42/τ. Α΄/25-02-2020.</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9)</w:t>
      </w:r>
      <w:r w:rsidRPr="00394110">
        <w:rPr>
          <w:rFonts w:ascii="Tahoma" w:hAnsi="Tahoma" w:cs="Tahoma"/>
          <w:sz w:val="20"/>
          <w:szCs w:val="20"/>
        </w:rPr>
        <w:t xml:space="preserve"> Η διαδικασία κατάθεσης των προσφορών ξεκινά από την δημοσίευση του παρόντος.</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
          <w:sz w:val="20"/>
          <w:szCs w:val="20"/>
        </w:rPr>
        <w:t>10)</w:t>
      </w:r>
      <w:r w:rsidRPr="00394110">
        <w:rPr>
          <w:rFonts w:ascii="Tahoma" w:hAnsi="Tahoma" w:cs="Tahoma"/>
          <w:sz w:val="20"/>
          <w:szCs w:val="20"/>
        </w:rPr>
        <w:t xml:space="preserve"> </w:t>
      </w:r>
      <w:r w:rsidRPr="00394110">
        <w:rPr>
          <w:rFonts w:ascii="Tahoma" w:hAnsi="Tahoma" w:cs="Tahoma"/>
          <w:bCs/>
          <w:sz w:val="20"/>
          <w:szCs w:val="20"/>
        </w:rPr>
        <w:t xml:space="preserve">Για όλες τις πληρωμές θα εκδίδονται τα απαραίτητα νόμιμα παραστατικά </w:t>
      </w:r>
      <w:r w:rsidRPr="00394110">
        <w:rPr>
          <w:rFonts w:ascii="Tahoma" w:hAnsi="Tahoma" w:cs="Tahoma"/>
          <w:bCs/>
          <w:i/>
          <w:iCs/>
          <w:sz w:val="20"/>
          <w:szCs w:val="20"/>
        </w:rPr>
        <w:t xml:space="preserve"> </w:t>
      </w:r>
      <w:r w:rsidRPr="00394110">
        <w:rPr>
          <w:rFonts w:ascii="Tahoma" w:hAnsi="Tahoma" w:cs="Tahoma"/>
          <w:bCs/>
          <w:sz w:val="20"/>
          <w:szCs w:val="20"/>
        </w:rPr>
        <w:t xml:space="preserve">δικαιολογητικά. Από κάθε τιμολόγιο του Προμηθευτή θα γίνονται όλες οι νόμιμες κρατήσεις, σύμφωνα με τους ισχύοντες κάθε φορά Νόμους και σχετικές Εγκυκλίους των αρμόδιων Υπουργείων. </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Οι κρατήσεις οι οποίες βαρύνουν τον προμηθευτή είναι οι ακόλουθες:</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α) Υπέρ Οργανισμών Ψυχικής Υγείας (Φ.Ε.Κ. 545 Β’ /24-3-’09) : 2,00 %.</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β) Ο προβλεπόμενος από το άρθρο 64 Κεφ. Β παρ. 2 του Ν. 4172/13 φόρος εισοδήματος, ο οποίος παρακρατείται κατά την πληρωμή του τιμήματος.</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γ) Υπέρ της Ενιαίας Ανεξάρτητης Αρχής Δημοσίων Συμβάσεων: κράτηση 0,07% επί της αξίας κάθε πληρωμής προ φόρων και κρατήσεων (Ν. 4146/13 - Ν. 4013/11-Ν. 4412/16).</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δ) Τέλος χαρτοσήμου ποσοστού 3% επί του ποσού της ανωτέρω κράτησης, πλέον εισφοράς υπέρ Ο.Γ.Α. ποσοστού 20%.</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ε) Κράτηση 0,06% η οποία υπολογίζεται επί της αξίας κάθε πληρωμής προ φόρων και κρατήσεων της αρχικής, καθώς και κάθε άλλης συμπληρωματικής σύμβασης υπέρ της Αρχής Εξέτασης Προδικαστικών</w:t>
      </w:r>
      <w:r w:rsidRPr="00394110">
        <w:rPr>
          <w:rFonts w:ascii="Tahoma" w:hAnsi="Tahoma" w:cs="Tahoma"/>
          <w:bCs/>
          <w:color w:val="FF0000"/>
          <w:sz w:val="20"/>
          <w:szCs w:val="20"/>
        </w:rPr>
        <w:t xml:space="preserve"> </w:t>
      </w:r>
      <w:r w:rsidRPr="00394110">
        <w:rPr>
          <w:rFonts w:ascii="Tahoma" w:hAnsi="Tahoma" w:cs="Tahoma"/>
          <w:bCs/>
          <w:sz w:val="20"/>
          <w:szCs w:val="20"/>
        </w:rPr>
        <w:t>Προσφυγών (Α.Ε.Π.Π), καθώς και των λοιπών λεπτομερειών εφαρμογής της παρ. 3 του αρ. 350 του ν. 4412/2016 (Α΄147). Στην παραπάνω κράτηση παρακρατείται επίσης το αναλογούν χαρτόσημο 3% υπέρ Δημοσίου και ΟΓΑ χαρτοσήμου 20%.</w:t>
      </w:r>
    </w:p>
    <w:p w:rsidR="00665714" w:rsidRPr="00394110" w:rsidRDefault="00665714" w:rsidP="008855CA">
      <w:pPr>
        <w:spacing w:after="0" w:line="240" w:lineRule="exact"/>
        <w:ind w:firstLine="720"/>
        <w:jc w:val="both"/>
        <w:rPr>
          <w:rFonts w:ascii="Tahoma" w:hAnsi="Tahoma" w:cs="Tahoma"/>
          <w:bCs/>
          <w:sz w:val="20"/>
          <w:szCs w:val="20"/>
        </w:rPr>
      </w:pPr>
      <w:r w:rsidRPr="00394110">
        <w:rPr>
          <w:rFonts w:ascii="Tahoma" w:hAnsi="Tahoma" w:cs="Tahoma"/>
          <w:bCs/>
          <w:sz w:val="20"/>
          <w:szCs w:val="20"/>
        </w:rPr>
        <w:t>Ο αναλογούν Φ.Π.Α. επί τοις εκατό (%) βαρύνει το Νοσοκομείο.</w:t>
      </w:r>
    </w:p>
    <w:p w:rsidR="00665714" w:rsidRPr="00394110" w:rsidRDefault="00665714" w:rsidP="008855CA">
      <w:pPr>
        <w:autoSpaceDE w:val="0"/>
        <w:autoSpaceDN w:val="0"/>
        <w:adjustRightInd w:val="0"/>
        <w:spacing w:after="0" w:line="240" w:lineRule="exact"/>
        <w:jc w:val="both"/>
        <w:rPr>
          <w:rFonts w:ascii="Tahoma" w:hAnsi="Tahoma" w:cs="Tahoma"/>
          <w:kern w:val="1"/>
          <w:sz w:val="20"/>
          <w:szCs w:val="20"/>
          <w:lang w:eastAsia="zh-CN"/>
        </w:rPr>
      </w:pPr>
      <w:r w:rsidRPr="00394110">
        <w:rPr>
          <w:rFonts w:ascii="Tahoma" w:hAnsi="Tahoma" w:cs="Tahoma"/>
          <w:b/>
          <w:sz w:val="20"/>
          <w:szCs w:val="20"/>
        </w:rPr>
        <w:t>11)</w:t>
      </w:r>
      <w:r w:rsidRPr="00394110">
        <w:rPr>
          <w:rFonts w:ascii="Tahoma" w:hAnsi="Tahoma" w:cs="Tahoma"/>
          <w:sz w:val="20"/>
          <w:szCs w:val="20"/>
        </w:rPr>
        <w:t xml:space="preserve"> </w:t>
      </w:r>
      <w:r w:rsidRPr="00394110">
        <w:rPr>
          <w:rFonts w:ascii="Tahoma" w:hAnsi="Tahoma" w:cs="Tahoma"/>
          <w:kern w:val="1"/>
          <w:sz w:val="20"/>
          <w:szCs w:val="20"/>
          <w:lang w:eastAsia="zh-CN"/>
        </w:rPr>
        <w:t>Η Αναθέτουσα Αρχή, μετά από σχετική γνωμοδότηση της Επιτροπή Αξιολόγησης των Αποτελεσμάτων του Διαγωνισμού, διατηρεί το δικαίωμα:</w:t>
      </w:r>
    </w:p>
    <w:p w:rsidR="00665714" w:rsidRPr="00394110" w:rsidRDefault="00665714" w:rsidP="008855CA">
      <w:pPr>
        <w:suppressAutoHyphens/>
        <w:autoSpaceDE w:val="0"/>
        <w:autoSpaceDN w:val="0"/>
        <w:adjustRightInd w:val="0"/>
        <w:spacing w:after="0" w:line="240" w:lineRule="exact"/>
        <w:jc w:val="both"/>
        <w:rPr>
          <w:rFonts w:ascii="Tahoma" w:hAnsi="Tahoma" w:cs="Tahoma"/>
          <w:kern w:val="1"/>
          <w:sz w:val="20"/>
          <w:szCs w:val="20"/>
          <w:lang w:eastAsia="zh-CN"/>
        </w:rPr>
      </w:pPr>
      <w:r w:rsidRPr="00394110">
        <w:rPr>
          <w:rFonts w:ascii="Tahoma" w:hAnsi="Tahoma" w:cs="Tahoma"/>
          <w:b/>
          <w:kern w:val="1"/>
          <w:sz w:val="20"/>
          <w:szCs w:val="20"/>
          <w:lang w:eastAsia="zh-CN"/>
        </w:rPr>
        <w:t>α.</w:t>
      </w:r>
      <w:r w:rsidRPr="00394110">
        <w:rPr>
          <w:rFonts w:ascii="Tahoma" w:hAnsi="Tahoma" w:cs="Tahoma"/>
          <w:kern w:val="1"/>
          <w:sz w:val="20"/>
          <w:szCs w:val="20"/>
          <w:lang w:eastAsia="zh-CN"/>
        </w:rPr>
        <w:t xml:space="preserve"> να αποφασίσει τη ματαίωση, ακύρωση ή διακοπή του διαγωνισμού και την υπογραφή της σύμβασης, χωρίς να αναλαμβάνει οποιαδήποτε υποχρέωση έναντι των προσφερόντων και ανεξάρτητα από το στάδιο οποιαδήποτε διαδικασίας που οδηγεί στη σύναψη της σύμβασης ή όταν έκτακτες περιστάσεις καθιστούν αδύνατη την κανονική εκτέλεση της σύμβασης. </w:t>
      </w:r>
    </w:p>
    <w:p w:rsidR="00665714" w:rsidRPr="00394110" w:rsidRDefault="00665714" w:rsidP="008855CA">
      <w:pPr>
        <w:suppressAutoHyphens/>
        <w:autoSpaceDE w:val="0"/>
        <w:autoSpaceDN w:val="0"/>
        <w:adjustRightInd w:val="0"/>
        <w:spacing w:after="0" w:line="240" w:lineRule="exact"/>
        <w:jc w:val="both"/>
        <w:rPr>
          <w:rFonts w:ascii="Tahoma" w:hAnsi="Tahoma" w:cs="Tahoma"/>
          <w:kern w:val="1"/>
          <w:sz w:val="20"/>
          <w:szCs w:val="20"/>
          <w:lang w:eastAsia="zh-CN"/>
        </w:rPr>
      </w:pPr>
      <w:r w:rsidRPr="00394110">
        <w:rPr>
          <w:rFonts w:ascii="Tahoma" w:hAnsi="Tahoma" w:cs="Tahoma"/>
          <w:b/>
          <w:kern w:val="1"/>
          <w:sz w:val="20"/>
          <w:szCs w:val="20"/>
          <w:lang w:eastAsia="zh-CN"/>
        </w:rPr>
        <w:t>β.</w:t>
      </w:r>
      <w:r w:rsidRPr="00394110">
        <w:rPr>
          <w:rFonts w:ascii="Tahoma" w:hAnsi="Tahoma" w:cs="Tahoma"/>
          <w:kern w:val="1"/>
          <w:sz w:val="20"/>
          <w:szCs w:val="20"/>
          <w:lang w:eastAsia="zh-CN"/>
        </w:rPr>
        <w:t xml:space="preserve"> να αποφασίσει τη ματαίωση του διαγωνισμού και την επανάληψή του με τροποποίηση ή μη των όρων και των προδιαγραφών της Διακήρυξης</w:t>
      </w:r>
    </w:p>
    <w:p w:rsidR="008855CA" w:rsidRDefault="008855CA" w:rsidP="008855CA">
      <w:pPr>
        <w:suppressAutoHyphens/>
        <w:autoSpaceDE w:val="0"/>
        <w:autoSpaceDN w:val="0"/>
        <w:adjustRightInd w:val="0"/>
        <w:spacing w:after="0" w:line="240" w:lineRule="exact"/>
        <w:jc w:val="both"/>
        <w:rPr>
          <w:rFonts w:ascii="Tahoma" w:hAnsi="Tahoma" w:cs="Tahoma"/>
          <w:b/>
          <w:kern w:val="1"/>
          <w:sz w:val="20"/>
          <w:szCs w:val="20"/>
          <w:lang w:eastAsia="zh-CN"/>
        </w:rPr>
      </w:pPr>
    </w:p>
    <w:p w:rsidR="008855CA" w:rsidRDefault="008855CA" w:rsidP="008855CA">
      <w:pPr>
        <w:suppressAutoHyphens/>
        <w:autoSpaceDE w:val="0"/>
        <w:autoSpaceDN w:val="0"/>
        <w:adjustRightInd w:val="0"/>
        <w:spacing w:after="0" w:line="240" w:lineRule="exact"/>
        <w:jc w:val="both"/>
        <w:rPr>
          <w:rFonts w:ascii="Tahoma" w:hAnsi="Tahoma" w:cs="Tahoma"/>
          <w:b/>
          <w:kern w:val="1"/>
          <w:sz w:val="20"/>
          <w:szCs w:val="20"/>
          <w:lang w:eastAsia="zh-CN"/>
        </w:rPr>
      </w:pPr>
    </w:p>
    <w:p w:rsidR="00665714" w:rsidRPr="00394110" w:rsidRDefault="00665714" w:rsidP="008855CA">
      <w:pPr>
        <w:suppressAutoHyphens/>
        <w:autoSpaceDE w:val="0"/>
        <w:autoSpaceDN w:val="0"/>
        <w:adjustRightInd w:val="0"/>
        <w:spacing w:after="0" w:line="240" w:lineRule="exact"/>
        <w:jc w:val="both"/>
        <w:rPr>
          <w:rFonts w:ascii="Tahoma" w:hAnsi="Tahoma" w:cs="Tahoma"/>
          <w:kern w:val="1"/>
          <w:sz w:val="20"/>
          <w:szCs w:val="20"/>
          <w:lang w:eastAsia="zh-CN"/>
        </w:rPr>
      </w:pPr>
      <w:r w:rsidRPr="00394110">
        <w:rPr>
          <w:rFonts w:ascii="Tahoma" w:hAnsi="Tahoma" w:cs="Tahoma"/>
          <w:b/>
          <w:kern w:val="1"/>
          <w:sz w:val="20"/>
          <w:szCs w:val="20"/>
          <w:lang w:eastAsia="zh-CN"/>
        </w:rPr>
        <w:lastRenderedPageBreak/>
        <w:t>γ.</w:t>
      </w:r>
      <w:r w:rsidRPr="00394110">
        <w:rPr>
          <w:rFonts w:ascii="Tahoma" w:hAnsi="Tahoma" w:cs="Tahoma"/>
          <w:kern w:val="1"/>
          <w:sz w:val="20"/>
          <w:szCs w:val="20"/>
          <w:lang w:eastAsia="zh-CN"/>
        </w:rPr>
        <w:t xml:space="preserve"> να αποφασίσει τη ματαίωση του διαγωνισμού και να προσφύγει στη διαδικασία της διαπραγμάτευσης, εφ’ όσον ισχύουν οι προϋποθέσεις που προβλέπονται στις κείμενες διατάξεις περί δημοσίων συμβάσεων.</w:t>
      </w:r>
    </w:p>
    <w:p w:rsidR="00665714" w:rsidRPr="00394110" w:rsidRDefault="00665714" w:rsidP="008855CA">
      <w:pPr>
        <w:suppressAutoHyphens/>
        <w:autoSpaceDE w:val="0"/>
        <w:autoSpaceDN w:val="0"/>
        <w:adjustRightInd w:val="0"/>
        <w:spacing w:after="0" w:line="240" w:lineRule="exact"/>
        <w:jc w:val="both"/>
        <w:rPr>
          <w:rFonts w:ascii="Tahoma" w:hAnsi="Tahoma" w:cs="Tahoma"/>
          <w:kern w:val="1"/>
          <w:sz w:val="20"/>
          <w:szCs w:val="20"/>
          <w:lang w:eastAsia="zh-CN"/>
        </w:rPr>
      </w:pPr>
      <w:r w:rsidRPr="00394110">
        <w:rPr>
          <w:rFonts w:ascii="Tahoma" w:hAnsi="Tahoma" w:cs="Tahoma"/>
          <w:kern w:val="1"/>
          <w:sz w:val="20"/>
          <w:szCs w:val="20"/>
          <w:lang w:eastAsia="zh-CN"/>
        </w:rPr>
        <w:t>Οι προσφέροντες αυτοί δε δικαιούνται να αξιώσουν αποζημίωση  δικαιούνται όμως την άμεση αποδέσμευση των εγγυήσεων συμμετοχής.</w:t>
      </w:r>
    </w:p>
    <w:p w:rsidR="00665714" w:rsidRPr="00394110" w:rsidRDefault="00665714" w:rsidP="00665714">
      <w:pPr>
        <w:spacing w:before="100" w:beforeAutospacing="1" w:after="100" w:afterAutospacing="1" w:line="240" w:lineRule="auto"/>
        <w:ind w:left="426"/>
        <w:jc w:val="both"/>
        <w:rPr>
          <w:rFonts w:ascii="Tahoma" w:hAnsi="Tahoma" w:cs="Tahoma"/>
          <w:sz w:val="20"/>
          <w:szCs w:val="20"/>
        </w:rPr>
      </w:pPr>
      <w:r w:rsidRPr="00394110">
        <w:rPr>
          <w:rFonts w:ascii="Tahoma" w:hAnsi="Tahoma" w:cs="Tahoma"/>
          <w:b/>
          <w:sz w:val="20"/>
          <w:szCs w:val="20"/>
        </w:rPr>
        <w:t>Β. ΔΙΚΑΙΟΛΟΓΗΤΙΚΑ ΣΥΜΜΕΤΟΧΗΣ</w:t>
      </w:r>
    </w:p>
    <w:p w:rsidR="00665714" w:rsidRPr="00394110" w:rsidRDefault="00665714" w:rsidP="00665714">
      <w:pPr>
        <w:spacing w:before="100" w:beforeAutospacing="1" w:after="100" w:afterAutospacing="1" w:line="240" w:lineRule="auto"/>
        <w:jc w:val="both"/>
        <w:rPr>
          <w:rFonts w:ascii="Tahoma" w:hAnsi="Tahoma" w:cs="Tahoma"/>
          <w:sz w:val="20"/>
          <w:szCs w:val="20"/>
        </w:rPr>
      </w:pPr>
      <w:r w:rsidRPr="00394110">
        <w:rPr>
          <w:rFonts w:ascii="Tahoma" w:hAnsi="Tahoma" w:cs="Tahoma"/>
          <w:sz w:val="20"/>
          <w:szCs w:val="20"/>
        </w:rPr>
        <w:t>Στην προσφορά πέραν της  ΤΕΧΝΙΚΗΣ ΚΑΙ ΟΙΚΟΝΟΜΙΚΗΣ ΠΡΟΣΦΟΡΑΣ θα πρέπει να αποσταλούν τα κάτωθι έγγραφα:</w:t>
      </w:r>
    </w:p>
    <w:p w:rsidR="00665714" w:rsidRPr="00394110" w:rsidRDefault="00665714" w:rsidP="0088549B">
      <w:pPr>
        <w:pStyle w:val="a4"/>
        <w:numPr>
          <w:ilvl w:val="0"/>
          <w:numId w:val="11"/>
        </w:numPr>
        <w:spacing w:after="0" w:line="240" w:lineRule="exact"/>
        <w:ind w:left="0"/>
        <w:jc w:val="both"/>
        <w:rPr>
          <w:rFonts w:ascii="Tahoma" w:hAnsi="Tahoma" w:cs="Tahoma"/>
          <w:sz w:val="20"/>
          <w:szCs w:val="20"/>
        </w:rPr>
      </w:pPr>
      <w:r w:rsidRPr="00394110">
        <w:rPr>
          <w:rFonts w:ascii="Tahoma" w:hAnsi="Tahoma" w:cs="Tahoma"/>
          <w:b/>
          <w:sz w:val="20"/>
          <w:szCs w:val="20"/>
        </w:rPr>
        <w:t>Υπεύθυνη Δήλωση</w:t>
      </w:r>
      <w:r w:rsidRPr="00394110">
        <w:rPr>
          <w:rFonts w:ascii="Tahoma" w:hAnsi="Tahoma" w:cs="Tahoma"/>
          <w:sz w:val="20"/>
          <w:szCs w:val="20"/>
        </w:rPr>
        <w:t xml:space="preserve"> (όπως εκάστοτε ισχύσει σε εφαρμογή και των άρθρων 1 και 3 του Ν. 4250/26.03.2014_ΦΕΚ 74/τ. Α/26.03.2014) του Ν.1599/1986 στην οποία να αναγράφονται τα στοιχεία του διαγωνισμού στον οποίο συμμετέχει ο οικονομικός φορέας και σύμφωνα με την οποία θα δηλώνεται ότι: </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Μέχρι και την ημέρα υποβολής προσφοράς ο οικονομικός φορέας δεν βρίσκεται σε μία από τις καταστάσεις των άρθρων 73 και 74 του Ν. 4412/2016, για τις οποίες οι οικονομικοί φορείς αποκλείονται ή μπορούν να αποκλειστούν από την συμμετοχή τους σε διαγωνισμούς του Δημοσίου.</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Αποδέχεται ανεπιφύλακτα τους όρους της παρούσας πρόσκλησης.</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 xml:space="preserve">Η προσφορά συντάχθηκε σύμφωνα με τους όρους της παρούσας πρόσκλησης των οποίων οι προσφέροντες έλαβαν πλήρη και ανεπιφύλακτη γνώση. </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Τα στοιχεία που αναφέρονται στην προσφορά είναι αληθή και ακριβή.</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Παραιτείται από κάθε δικαίωμα αποζημίωσής του σχετικά με οποιαδήποτε απόφαση της αναθέτουσας αρχής για αναβολή ή ακύρωση-ματαίωση του παρόντος διαγωνισμού.</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Εάν το προσφερόμενο είδος υπάγεται στο Παρατηρητήριο Τιμών της ΕΠΥ και σε ποιο κωδικό. Σε περίπτωση που δεν υπάρχει , να αναφέρεται ή μη ύπαρξη του.</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u w:val="single"/>
        </w:rPr>
        <w:t>Δεσμεύεται για την άμεση παράδοση των ειδών, το αργότερο εντός πέντε ημερών από την παραγγελία των ειδών.</w:t>
      </w:r>
    </w:p>
    <w:p w:rsidR="00665714" w:rsidRPr="00394110" w:rsidRDefault="00665714" w:rsidP="0088549B">
      <w:pPr>
        <w:pStyle w:val="a4"/>
        <w:numPr>
          <w:ilvl w:val="0"/>
          <w:numId w:val="11"/>
        </w:numPr>
        <w:spacing w:after="0" w:line="240" w:lineRule="exact"/>
        <w:ind w:left="0" w:hanging="368"/>
        <w:jc w:val="both"/>
        <w:rPr>
          <w:rFonts w:ascii="Tahoma" w:hAnsi="Tahoma" w:cs="Tahoma"/>
          <w:sz w:val="20"/>
          <w:szCs w:val="20"/>
        </w:rPr>
      </w:pPr>
      <w:r w:rsidRPr="00394110">
        <w:rPr>
          <w:rFonts w:ascii="Tahoma" w:hAnsi="Tahoma" w:cs="Tahoma"/>
          <w:b/>
          <w:sz w:val="20"/>
          <w:szCs w:val="20"/>
        </w:rPr>
        <w:t xml:space="preserve">Απόσπασμα Ποινικού Μητρώου, </w:t>
      </w:r>
      <w:r w:rsidRPr="00394110">
        <w:rPr>
          <w:rFonts w:ascii="Tahoma" w:hAnsi="Tahoma" w:cs="Tahoma"/>
          <w:sz w:val="20"/>
          <w:szCs w:val="20"/>
        </w:rPr>
        <w:t>(με χρόνο έκδοσης έως τρεις (3 μήνες πριν την υποβολή τους)</w:t>
      </w:r>
      <w:r w:rsidRPr="00394110">
        <w:rPr>
          <w:rFonts w:ascii="Tahoma" w:hAnsi="Tahoma" w:cs="Tahoma"/>
          <w:b/>
          <w:sz w:val="20"/>
          <w:szCs w:val="20"/>
        </w:rPr>
        <w:t xml:space="preserve">, </w:t>
      </w:r>
      <w:r w:rsidRPr="00394110">
        <w:rPr>
          <w:rFonts w:ascii="Tahoma" w:hAnsi="Tahoma" w:cs="Tahoma"/>
          <w:sz w:val="20"/>
          <w:szCs w:val="20"/>
        </w:rPr>
        <w:t>όπως του ποινικού μητρώου ή, ελλείψει αυτού, ισοδύναμου εγγράφου έκδοσης του τελευταίου τριμήνου που εκδίδεται από αρμόδια δικαστική ή διοικητική αρχή του κράτους – μέλους ή της χώρας καταγωγής ή της χώρας όπου είναι εγκατεστημένος ο εν λόγω οικονομικός φορέας, από το οποίο προκύπτει ότι πληρούνται οι προϋποθέσεις της παραγράφου 1 του άρθρου 73 του Ν.4412/2016. Η υποχρέωση του προηγούμενου εδαφίου αφορά ιδίως:</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sz w:val="20"/>
          <w:szCs w:val="20"/>
        </w:rPr>
        <w:t>α) στις περιπτώσεις εταιριών περιορισμένης ευθύνης (Ε.Π.Ε.) και προσωπικών εταιριών (Ο.Ε. και Ε.Ε.), τους διαχειριστές,</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sz w:val="20"/>
          <w:szCs w:val="20"/>
        </w:rPr>
        <w:t xml:space="preserve">β) στις περιπτώσεις ανωνύμων εταιριών (Α.Ε.), τον Διευθύνοντα Σύμβουλο, καθώς και όλα τα μέλη του Διοικητικού Συμβουλίου. </w:t>
      </w:r>
    </w:p>
    <w:p w:rsidR="00665714" w:rsidRPr="00394110" w:rsidRDefault="00665714" w:rsidP="0088549B">
      <w:pPr>
        <w:pStyle w:val="a4"/>
        <w:numPr>
          <w:ilvl w:val="0"/>
          <w:numId w:val="11"/>
        </w:numPr>
        <w:spacing w:after="0" w:line="240" w:lineRule="exact"/>
        <w:ind w:left="0"/>
        <w:jc w:val="both"/>
        <w:rPr>
          <w:rFonts w:ascii="Tahoma" w:hAnsi="Tahoma" w:cs="Tahoma"/>
          <w:sz w:val="20"/>
          <w:szCs w:val="20"/>
        </w:rPr>
      </w:pPr>
      <w:r w:rsidRPr="00394110">
        <w:rPr>
          <w:rFonts w:ascii="Tahoma" w:hAnsi="Tahoma" w:cs="Tahoma"/>
          <w:b/>
          <w:sz w:val="20"/>
          <w:szCs w:val="20"/>
          <w:u w:val="single"/>
        </w:rPr>
        <w:t>Φορολογική ενημερότητα</w:t>
      </w:r>
      <w:r w:rsidRPr="00394110">
        <w:rPr>
          <w:rFonts w:ascii="Tahoma" w:hAnsi="Tahoma" w:cs="Tahoma"/>
          <w:sz w:val="20"/>
          <w:szCs w:val="20"/>
        </w:rPr>
        <w:t xml:space="preserve"> που να αναγράφει για ΚΑΘΕ ΝΟΜΙΜΗ ΧΡΗΣΗ ΕΚΤΟΣ ΕΙΣΠΡΑΞΗΣ ΚΑΙ ΕΚΤΟΣ ΜΕΤΑΒΙΒΑΣΗΣ  ΑΚΙΝΗΤΟΥ</w:t>
      </w:r>
    </w:p>
    <w:p w:rsidR="00665714" w:rsidRPr="00394110" w:rsidRDefault="00665714" w:rsidP="0088549B">
      <w:pPr>
        <w:pStyle w:val="a4"/>
        <w:numPr>
          <w:ilvl w:val="0"/>
          <w:numId w:val="11"/>
        </w:numPr>
        <w:spacing w:after="0" w:line="240" w:lineRule="exact"/>
        <w:ind w:left="0" w:hanging="417"/>
        <w:jc w:val="both"/>
        <w:rPr>
          <w:rFonts w:ascii="Tahoma" w:hAnsi="Tahoma" w:cs="Tahoma"/>
          <w:sz w:val="20"/>
          <w:szCs w:val="20"/>
        </w:rPr>
      </w:pPr>
      <w:r w:rsidRPr="00394110">
        <w:rPr>
          <w:rFonts w:ascii="Tahoma" w:hAnsi="Tahoma" w:cs="Tahoma"/>
          <w:b/>
          <w:sz w:val="20"/>
          <w:szCs w:val="20"/>
          <w:u w:val="single"/>
        </w:rPr>
        <w:t>Ασφαλιστική ενημερότητα</w:t>
      </w:r>
      <w:r w:rsidRPr="00394110">
        <w:rPr>
          <w:rFonts w:ascii="Tahoma" w:hAnsi="Tahoma" w:cs="Tahoma"/>
          <w:sz w:val="20"/>
          <w:szCs w:val="20"/>
        </w:rPr>
        <w:t xml:space="preserve"> που να αναγράφει ΓΙΑ ΣΥΜΜΕΤΟΧΗ ΣΕ ΔΙΑΓΩΝΙΣΜΟ ΠΡΟΜΗΘΕΙΩΝ ΤΟΥ ΔΗΜΟΣΙΟΥ ΚΑΙ   ΤΩΝ ΝΠΔΔ και ΓΙΑ ΣΥΜΜΕΤΟΧΗ ΣΕ ΔΗΜΟΠΡΑΣΙΕΣ  </w:t>
      </w:r>
    </w:p>
    <w:p w:rsidR="00665714" w:rsidRPr="00394110" w:rsidRDefault="00665714" w:rsidP="00665714">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Γ. ΤΕΧΝΙΚΗ ΚΑΙ ΟΙΚΟΝΟΜΙΚΗ ΠΡΟΣΦΟΡΑ.</w:t>
      </w:r>
    </w:p>
    <w:p w:rsidR="00665714" w:rsidRPr="00394110" w:rsidRDefault="00552B0A" w:rsidP="00665714">
      <w:pPr>
        <w:pStyle w:val="10"/>
        <w:spacing w:before="100" w:beforeAutospacing="1" w:after="100" w:afterAutospacing="1" w:line="240" w:lineRule="auto"/>
        <w:jc w:val="both"/>
        <w:rPr>
          <w:rFonts w:ascii="Tahoma" w:hAnsi="Tahoma" w:cs="Tahoma"/>
          <w:b/>
          <w:bCs/>
          <w:sz w:val="20"/>
          <w:szCs w:val="20"/>
          <w:lang w:eastAsia="el-GR"/>
        </w:rPr>
      </w:pPr>
      <w:r w:rsidRPr="00394110">
        <w:rPr>
          <w:rFonts w:ascii="Tahoma" w:hAnsi="Tahoma" w:cs="Tahoma"/>
          <w:b/>
          <w:bCs/>
          <w:sz w:val="20"/>
          <w:szCs w:val="20"/>
        </w:rPr>
        <w:t>Γ</w:t>
      </w:r>
      <w:r w:rsidR="00665714" w:rsidRPr="00394110">
        <w:rPr>
          <w:rFonts w:ascii="Tahoma" w:hAnsi="Tahoma" w:cs="Tahoma"/>
          <w:b/>
          <w:bCs/>
          <w:sz w:val="20"/>
          <w:szCs w:val="20"/>
        </w:rPr>
        <w:t xml:space="preserve">α: </w:t>
      </w:r>
      <w:r w:rsidR="00665714" w:rsidRPr="00394110">
        <w:rPr>
          <w:rFonts w:ascii="Tahoma" w:hAnsi="Tahoma" w:cs="Tahoma"/>
          <w:b/>
          <w:bCs/>
          <w:sz w:val="20"/>
          <w:szCs w:val="20"/>
          <w:lang w:eastAsia="el-GR"/>
        </w:rPr>
        <w:t>ΤΕΧΝΙΚΗ ΠΡΟΣΦΟΡΑ</w:t>
      </w:r>
    </w:p>
    <w:p w:rsidR="005A0F05"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Στο φάκελο με την ένδειξη «ΤΕΧΝΙΚΗ ΠΡΟΣΦΟΡΑ» τοποθετούνται τα τεχνικά στοιχεία της προσφοράς που πρέπει να είναι σύμφ</w:t>
      </w:r>
      <w:r w:rsidR="005A0F05">
        <w:rPr>
          <w:rFonts w:ascii="Tahoma" w:hAnsi="Tahoma" w:cs="Tahoma"/>
          <w:sz w:val="20"/>
          <w:szCs w:val="20"/>
        </w:rPr>
        <w:t>ωνα με τις τεχνικές προδιαγραφές</w:t>
      </w:r>
      <w:r w:rsidRPr="00394110">
        <w:rPr>
          <w:rFonts w:ascii="Tahoma" w:hAnsi="Tahoma" w:cs="Tahoma"/>
          <w:sz w:val="20"/>
          <w:szCs w:val="20"/>
        </w:rPr>
        <w:t xml:space="preserve">. </w:t>
      </w:r>
    </w:p>
    <w:p w:rsidR="00665714" w:rsidRPr="00394110" w:rsidRDefault="005A0F05" w:rsidP="00E3141A">
      <w:pPr>
        <w:spacing w:after="0" w:line="240" w:lineRule="exact"/>
        <w:jc w:val="both"/>
        <w:rPr>
          <w:rFonts w:ascii="Tahoma" w:hAnsi="Tahoma" w:cs="Tahoma"/>
          <w:sz w:val="20"/>
          <w:szCs w:val="20"/>
        </w:rPr>
      </w:pPr>
      <w:r w:rsidRPr="005A0F05">
        <w:rPr>
          <w:rFonts w:ascii="Tahoma" w:hAnsi="Tahoma" w:cs="Tahoma"/>
          <w:sz w:val="20"/>
          <w:szCs w:val="20"/>
        </w:rPr>
        <w:t>H τεχνική προσφορά θα πρέπει να</w:t>
      </w:r>
      <w:r>
        <w:rPr>
          <w:rFonts w:ascii="Tahoma" w:hAnsi="Tahoma" w:cs="Tahoma"/>
          <w:sz w:val="20"/>
          <w:szCs w:val="20"/>
        </w:rPr>
        <w:t xml:space="preserve"> καλύπτει όλες</w:t>
      </w:r>
      <w:r w:rsidRPr="005A0F05">
        <w:rPr>
          <w:rFonts w:ascii="Tahoma" w:hAnsi="Tahoma" w:cs="Tahoma"/>
          <w:sz w:val="20"/>
          <w:szCs w:val="20"/>
        </w:rPr>
        <w:t xml:space="preserve"> τις Τεχνικές Προδιαγραφές που έχουν τεθεί από την αναθέτουσα </w:t>
      </w:r>
      <w:r>
        <w:rPr>
          <w:rFonts w:ascii="Tahoma" w:hAnsi="Tahoma" w:cs="Tahoma"/>
          <w:sz w:val="20"/>
          <w:szCs w:val="20"/>
        </w:rPr>
        <w:t>αρχή στο Πίνακα με τα ζητούμενα είδη</w:t>
      </w:r>
      <w:r w:rsidRPr="005A0F05">
        <w:rPr>
          <w:rFonts w:ascii="Tahoma" w:hAnsi="Tahoma" w:cs="Tahoma"/>
          <w:color w:val="000000" w:themeColor="text1"/>
        </w:rPr>
        <w:t xml:space="preserve"> </w:t>
      </w:r>
      <w:r w:rsidRPr="005A0F05">
        <w:rPr>
          <w:rFonts w:ascii="Tahoma" w:hAnsi="Tahoma" w:cs="Tahoma"/>
          <w:sz w:val="20"/>
          <w:szCs w:val="20"/>
        </w:rPr>
        <w:t>περιγράφοντας ακριβώς πώς οι συγκεκριμένες  προδιαγραφές πληρούνται</w:t>
      </w:r>
      <w:r>
        <w:rPr>
          <w:rFonts w:ascii="Tahoma" w:hAnsi="Tahoma" w:cs="Tahoma"/>
          <w:sz w:val="20"/>
          <w:szCs w:val="20"/>
        </w:rPr>
        <w:t>.</w:t>
      </w:r>
      <w:r w:rsidR="00665714" w:rsidRPr="00394110">
        <w:rPr>
          <w:rFonts w:ascii="Tahoma" w:hAnsi="Tahoma" w:cs="Tahoma"/>
          <w:sz w:val="20"/>
          <w:szCs w:val="20"/>
        </w:rPr>
        <w:t xml:space="preserve"> </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Επίσης να αναφέρεται  η χώρα καταγωγής  του τελικού προσφερόμενου προϊόντος, αν το κατασκευάζει ο ίδιος,  να δηλώσει στην προσφορά του,  την επιχειρηματική μονάδα κατασκευής και τον τόπο εγκατάστασής της.</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Αν δεν το κατασκευάζει ο ίδιος  να δηλώνεται  η επιχειρηματική μονάδα κατασκευής ο τόπος εγκατάστασής της,  να επισυνάπτεται Υ/Δ  ότι η κατασκευή του τελικού προϊόντος θα γίνει από την Εταιρεία ΑΑΑ στη μονάδα κατασκευής ΒΒΒ και ο νόμιμος εκπρόσωπος/  ο επίσημος αντιπρόσωπος  έχει αποδεχθεί την εκτέλεση της συγκεκριμένης προμήθειας, σε περίπτωση κατακύρωσης  στον προσφέροντα.</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 Προσφορά στην οποία δεν θα υπάρχουν  οι ανωτέρω δηλώσεις  θα απορρίπτεται ως απαράδεκτη.</w:t>
      </w:r>
    </w:p>
    <w:p w:rsidR="00665714" w:rsidRPr="00394110" w:rsidRDefault="00665714" w:rsidP="00665714">
      <w:pPr>
        <w:pStyle w:val="10"/>
        <w:spacing w:before="100" w:beforeAutospacing="1" w:after="100" w:afterAutospacing="1" w:line="240" w:lineRule="auto"/>
        <w:jc w:val="both"/>
        <w:rPr>
          <w:rFonts w:ascii="Tahoma" w:hAnsi="Tahoma" w:cs="Tahoma"/>
          <w:b/>
          <w:sz w:val="20"/>
          <w:szCs w:val="20"/>
        </w:rPr>
      </w:pPr>
      <w:proofErr w:type="spellStart"/>
      <w:r w:rsidRPr="00394110">
        <w:rPr>
          <w:rFonts w:ascii="Tahoma" w:hAnsi="Tahoma" w:cs="Tahoma"/>
          <w:b/>
          <w:bCs/>
          <w:sz w:val="20"/>
          <w:szCs w:val="20"/>
        </w:rPr>
        <w:t>Γβ</w:t>
      </w:r>
      <w:proofErr w:type="spellEnd"/>
      <w:r w:rsidRPr="00394110">
        <w:rPr>
          <w:rFonts w:ascii="Tahoma" w:hAnsi="Tahoma" w:cs="Tahoma"/>
          <w:b/>
          <w:bCs/>
          <w:sz w:val="20"/>
          <w:szCs w:val="20"/>
        </w:rPr>
        <w:t xml:space="preserve">.: </w:t>
      </w:r>
      <w:r w:rsidRPr="00394110">
        <w:rPr>
          <w:rFonts w:ascii="Tahoma" w:hAnsi="Tahoma" w:cs="Tahoma"/>
          <w:b/>
          <w:bCs/>
          <w:sz w:val="20"/>
          <w:szCs w:val="20"/>
          <w:lang w:eastAsia="el-GR"/>
        </w:rPr>
        <w:t>ΟΙΚΟΝΟΜΙΚΗ ΠΡΟΣΦΟΡΑ</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Στο φάκελο τοποθετούνται τα οικονομικά στοιχεία, με την τιμή της προσφοράς σε Ευρώ. </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Αντιπροσφορές δεν γίνονται δεκτές και απορρίπτονται ως απαράδεκτες. </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Προσφορές που θέτουν όρο αναπροσαρμογής της τιμής απορρίπτονται ως απαράδεκτες. </w:t>
      </w:r>
    </w:p>
    <w:p w:rsidR="00E3141A" w:rsidRDefault="00665714" w:rsidP="00E3141A">
      <w:pPr>
        <w:spacing w:after="0" w:line="240" w:lineRule="exact"/>
        <w:jc w:val="both"/>
        <w:rPr>
          <w:rFonts w:ascii="Tahoma" w:hAnsi="Tahoma" w:cs="Tahoma"/>
          <w:sz w:val="20"/>
          <w:szCs w:val="20"/>
        </w:rPr>
      </w:pPr>
      <w:r w:rsidRPr="00394110">
        <w:rPr>
          <w:rFonts w:ascii="Tahoma" w:hAnsi="Tahoma" w:cs="Tahoma"/>
          <w:sz w:val="20"/>
          <w:szCs w:val="20"/>
        </w:rPr>
        <w:lastRenderedPageBreak/>
        <w:t xml:space="preserve">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κατά τη γνωστοποίηση της συγκατάθεσής τους για την παράταση αυτή, να υποβάλλουν νέους πίνακες τιμών ή να τους τροποποιήσουν.</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Θα πρέπει να αναφέρεται η αντιστοιχία του κωδικού είδους σε σχέση με τον κωδικό του Παρατηρητηρίου Τιμών. Κατά την ημερομηνία κατάθεσης των προσφορών, οι τιμές δεν επιτρέπεται να είναι ανώτερες από τις αντίστοιχες τιμές του Παρατηρητηρίου Τιμών. (Ν. 3918/2011 άρθρο 13, όπως αυτό τροποποιήθηκε με  τον Ν. 4052/2012 άρθρο 14). Σε περίπτωση που το υπό προμήθεια είδος δεν είναι καταχωρημένο στο Παρατηρητήριο Τιμών τότε οι τιμές δεν επιτρέπεται να είναι ανώτερες από την αντίστοιχη προϋπολογιζόμενη τιμή της διακήρυξης, όπως επίσης θα πρέπει να αναφέρεται με ΥΠΕΥΘΥΝΗ ΔΗΛΩΣΗ ότι δεν υπάρχει αντιστοίχιση με το Π.Τ.(άρθρο 8 παρ. 4 Ν.1599/1986)  και</w:t>
      </w:r>
      <w:r w:rsidR="00B1327C" w:rsidRPr="00394110">
        <w:rPr>
          <w:rFonts w:ascii="Tahoma" w:hAnsi="Tahoma" w:cs="Tahoma"/>
          <w:sz w:val="20"/>
          <w:szCs w:val="20"/>
        </w:rPr>
        <w:t xml:space="preserve">  </w:t>
      </w:r>
      <w:r w:rsidRPr="00394110">
        <w:rPr>
          <w:rFonts w:ascii="Tahoma" w:hAnsi="Tahoma" w:cs="Tahoma"/>
          <w:sz w:val="20"/>
          <w:szCs w:val="20"/>
        </w:rPr>
        <w:t>να υπάρχουν συγκριτικά στοιχεία τιμών από πρόσφατους διαγωνισμούς (τελευταία συναφθείσα σύμβαση με άλλη νοσηλευτική μονάδα)  που να επιβεβαιώνεται με παραστατικά, (σύμβαση με οποιονδήποτε δημόσιο φορέα)</w:t>
      </w:r>
      <w:r w:rsidR="00B1327C" w:rsidRPr="00394110">
        <w:rPr>
          <w:rFonts w:ascii="Tahoma" w:hAnsi="Tahoma" w:cs="Tahoma"/>
          <w:sz w:val="20"/>
          <w:szCs w:val="20"/>
        </w:rPr>
        <w:t>.</w:t>
      </w:r>
      <w:r w:rsidRPr="00394110">
        <w:rPr>
          <w:rFonts w:ascii="Tahoma" w:hAnsi="Tahoma" w:cs="Tahoma"/>
          <w:sz w:val="20"/>
          <w:szCs w:val="20"/>
        </w:rPr>
        <w:t xml:space="preserve"> </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Σε περίπτωση ασυνήθιστα χαμηλής οικονομικής προσφοράς, εφαρμόζονται τα προβλεπόμενα από το άρθρο 88 του ν. 4412/2016.</w:t>
      </w:r>
    </w:p>
    <w:p w:rsidR="00665714" w:rsidRPr="00394110" w:rsidRDefault="00665714" w:rsidP="00665714">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Δ.ΤΟΠΟΣ ΚΑΙ ΧΡΟΝΟΣ ΥΠΟΒΟΛΗΣ ΠΡΟΣΦΟΡΩΝ</w:t>
      </w:r>
    </w:p>
    <w:tbl>
      <w:tblPr>
        <w:tblW w:w="9753" w:type="dxa"/>
        <w:tblInd w:w="-34" w:type="dxa"/>
        <w:tblLook w:val="04A0"/>
      </w:tblPr>
      <w:tblGrid>
        <w:gridCol w:w="2836"/>
        <w:gridCol w:w="4536"/>
        <w:gridCol w:w="2381"/>
      </w:tblGrid>
      <w:tr w:rsidR="00665714" w:rsidRPr="00B24340" w:rsidTr="00B24340">
        <w:trPr>
          <w:trHeight w:val="572"/>
        </w:trPr>
        <w:tc>
          <w:tcPr>
            <w:tcW w:w="283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5714" w:rsidRPr="00B24340" w:rsidRDefault="00665714" w:rsidP="005D1C4E">
            <w:pPr>
              <w:spacing w:after="0" w:line="240" w:lineRule="auto"/>
              <w:jc w:val="both"/>
              <w:rPr>
                <w:rFonts w:ascii="Tahoma" w:hAnsi="Tahoma" w:cs="Tahoma"/>
                <w:b/>
                <w:bCs/>
                <w:sz w:val="20"/>
                <w:szCs w:val="20"/>
              </w:rPr>
            </w:pPr>
            <w:r w:rsidRPr="00B24340">
              <w:rPr>
                <w:rFonts w:ascii="Tahoma" w:hAnsi="Tahoma" w:cs="Tahoma"/>
                <w:b/>
                <w:bCs/>
                <w:sz w:val="20"/>
                <w:szCs w:val="20"/>
              </w:rPr>
              <w:t>ΤΟΠΟΣ ΥΠΟΒΟΛΗΣ ΠΡΟΣΦΟΡΩΝ</w:t>
            </w:r>
          </w:p>
        </w:tc>
        <w:tc>
          <w:tcPr>
            <w:tcW w:w="4536" w:type="dxa"/>
            <w:tcBorders>
              <w:top w:val="single" w:sz="4" w:space="0" w:color="auto"/>
              <w:left w:val="nil"/>
              <w:bottom w:val="single" w:sz="4" w:space="0" w:color="auto"/>
              <w:right w:val="single" w:sz="4" w:space="0" w:color="auto"/>
            </w:tcBorders>
            <w:shd w:val="clear" w:color="000000" w:fill="D8D8D8"/>
            <w:vAlign w:val="bottom"/>
            <w:hideMark/>
          </w:tcPr>
          <w:p w:rsidR="00665714" w:rsidRPr="00B24340" w:rsidRDefault="00665714" w:rsidP="005D1C4E">
            <w:pPr>
              <w:spacing w:after="0" w:line="240" w:lineRule="auto"/>
              <w:jc w:val="both"/>
              <w:rPr>
                <w:rFonts w:ascii="Tahoma" w:hAnsi="Tahoma" w:cs="Tahoma"/>
                <w:b/>
                <w:bCs/>
                <w:sz w:val="20"/>
                <w:szCs w:val="20"/>
              </w:rPr>
            </w:pPr>
            <w:r w:rsidRPr="00B24340">
              <w:rPr>
                <w:rFonts w:ascii="Tahoma" w:hAnsi="Tahoma" w:cs="Tahoma"/>
                <w:b/>
                <w:bCs/>
                <w:sz w:val="20"/>
                <w:szCs w:val="20"/>
              </w:rPr>
              <w:t>ΚΑΤΑΛΗΚΤΙΚΗ ΗΜΕΡΟΜΗΝΙΑ ΥΠΟΒΟΛΗΣ ΠΡΟΣΦΟΡΩΝ</w:t>
            </w:r>
          </w:p>
        </w:tc>
        <w:tc>
          <w:tcPr>
            <w:tcW w:w="2381" w:type="dxa"/>
            <w:tcBorders>
              <w:top w:val="single" w:sz="4" w:space="0" w:color="auto"/>
              <w:left w:val="nil"/>
              <w:bottom w:val="single" w:sz="4" w:space="0" w:color="auto"/>
              <w:right w:val="single" w:sz="4" w:space="0" w:color="auto"/>
            </w:tcBorders>
            <w:shd w:val="clear" w:color="000000" w:fill="D8D8D8"/>
            <w:noWrap/>
            <w:vAlign w:val="center"/>
            <w:hideMark/>
          </w:tcPr>
          <w:p w:rsidR="00665714" w:rsidRPr="00B24340" w:rsidRDefault="00665714" w:rsidP="005D1C4E">
            <w:pPr>
              <w:spacing w:after="0" w:line="240" w:lineRule="auto"/>
              <w:jc w:val="both"/>
              <w:rPr>
                <w:rFonts w:ascii="Tahoma" w:hAnsi="Tahoma" w:cs="Tahoma"/>
                <w:b/>
                <w:bCs/>
                <w:sz w:val="20"/>
                <w:szCs w:val="20"/>
              </w:rPr>
            </w:pPr>
            <w:r w:rsidRPr="00B24340">
              <w:rPr>
                <w:rFonts w:ascii="Tahoma" w:hAnsi="Tahoma" w:cs="Tahoma"/>
                <w:b/>
                <w:bCs/>
                <w:sz w:val="20"/>
                <w:szCs w:val="20"/>
              </w:rPr>
              <w:t xml:space="preserve">ΤΟΠΟΣ ΔΙΕΝΕΡΓΕΙΑΣ </w:t>
            </w:r>
          </w:p>
        </w:tc>
      </w:tr>
      <w:tr w:rsidR="00665714" w:rsidRPr="00B24340" w:rsidTr="00B24340">
        <w:trPr>
          <w:trHeight w:val="32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5714" w:rsidRPr="00B24340" w:rsidRDefault="00665714" w:rsidP="005D1C4E">
            <w:pPr>
              <w:spacing w:after="0" w:line="240" w:lineRule="auto"/>
              <w:jc w:val="both"/>
              <w:rPr>
                <w:rFonts w:ascii="Tahoma" w:hAnsi="Tahoma" w:cs="Tahoma"/>
                <w:sz w:val="20"/>
                <w:szCs w:val="20"/>
                <w:u w:val="single"/>
              </w:rPr>
            </w:pPr>
            <w:r w:rsidRPr="00B24340">
              <w:rPr>
                <w:rFonts w:ascii="Tahoma" w:hAnsi="Tahoma" w:cs="Tahoma"/>
                <w:b/>
                <w:bCs/>
                <w:sz w:val="20"/>
                <w:szCs w:val="20"/>
              </w:rPr>
              <w:t>Ν.Μ.ΑΓΡΙΝΙΟΥ</w:t>
            </w:r>
          </w:p>
        </w:tc>
        <w:tc>
          <w:tcPr>
            <w:tcW w:w="4536" w:type="dxa"/>
            <w:tcBorders>
              <w:top w:val="nil"/>
              <w:left w:val="nil"/>
              <w:bottom w:val="single" w:sz="4" w:space="0" w:color="auto"/>
              <w:right w:val="single" w:sz="4" w:space="0" w:color="auto"/>
            </w:tcBorders>
            <w:shd w:val="clear" w:color="auto" w:fill="auto"/>
            <w:noWrap/>
            <w:vAlign w:val="bottom"/>
            <w:hideMark/>
          </w:tcPr>
          <w:p w:rsidR="00665714" w:rsidRPr="00B24340" w:rsidRDefault="000F041B" w:rsidP="00B24340">
            <w:pPr>
              <w:spacing w:after="0" w:line="240" w:lineRule="auto"/>
              <w:jc w:val="both"/>
              <w:rPr>
                <w:rFonts w:ascii="Tahoma" w:hAnsi="Tahoma" w:cs="Tahoma"/>
                <w:sz w:val="20"/>
                <w:szCs w:val="20"/>
              </w:rPr>
            </w:pPr>
            <w:r>
              <w:rPr>
                <w:rFonts w:ascii="Tahoma" w:hAnsi="Tahoma" w:cs="Tahoma"/>
                <w:b/>
                <w:sz w:val="20"/>
                <w:szCs w:val="20"/>
              </w:rPr>
              <w:t>ΠΑΡΑΣΚΕΥΗ</w:t>
            </w:r>
            <w:r w:rsidR="00B24340" w:rsidRPr="00B24340">
              <w:rPr>
                <w:rFonts w:ascii="Tahoma" w:hAnsi="Tahoma" w:cs="Tahoma"/>
                <w:b/>
                <w:sz w:val="20"/>
                <w:szCs w:val="20"/>
              </w:rPr>
              <w:t xml:space="preserve"> </w:t>
            </w:r>
            <w:r w:rsidR="00584CE4" w:rsidRPr="00B24340">
              <w:rPr>
                <w:rFonts w:ascii="Tahoma" w:hAnsi="Tahoma" w:cs="Tahoma"/>
                <w:b/>
                <w:sz w:val="20"/>
                <w:szCs w:val="20"/>
              </w:rPr>
              <w:t xml:space="preserve"> </w:t>
            </w:r>
            <w:r>
              <w:rPr>
                <w:rFonts w:ascii="Tahoma" w:hAnsi="Tahoma" w:cs="Tahoma"/>
                <w:b/>
                <w:sz w:val="20"/>
                <w:szCs w:val="20"/>
              </w:rPr>
              <w:t>22</w:t>
            </w:r>
            <w:r w:rsidR="003E07C3" w:rsidRPr="00B24340">
              <w:rPr>
                <w:rFonts w:ascii="Tahoma" w:hAnsi="Tahoma" w:cs="Tahoma"/>
                <w:b/>
                <w:sz w:val="20"/>
                <w:szCs w:val="20"/>
              </w:rPr>
              <w:t>/</w:t>
            </w:r>
            <w:r w:rsidR="002C7A60" w:rsidRPr="00B24340">
              <w:rPr>
                <w:rFonts w:ascii="Tahoma" w:hAnsi="Tahoma" w:cs="Tahoma"/>
                <w:b/>
                <w:sz w:val="20"/>
                <w:szCs w:val="20"/>
              </w:rPr>
              <w:t>0</w:t>
            </w:r>
            <w:r w:rsidR="00B24340" w:rsidRPr="00B24340">
              <w:rPr>
                <w:rFonts w:ascii="Tahoma" w:hAnsi="Tahoma" w:cs="Tahoma"/>
                <w:b/>
                <w:sz w:val="20"/>
                <w:szCs w:val="20"/>
              </w:rPr>
              <w:t>3</w:t>
            </w:r>
            <w:r w:rsidR="003E07C3" w:rsidRPr="00B24340">
              <w:rPr>
                <w:rFonts w:ascii="Tahoma" w:hAnsi="Tahoma" w:cs="Tahoma"/>
                <w:b/>
                <w:sz w:val="20"/>
                <w:szCs w:val="20"/>
              </w:rPr>
              <w:t>/202</w:t>
            </w:r>
            <w:r w:rsidR="00B24340" w:rsidRPr="00B24340">
              <w:rPr>
                <w:rFonts w:ascii="Tahoma" w:hAnsi="Tahoma" w:cs="Tahoma"/>
                <w:b/>
                <w:sz w:val="20"/>
                <w:szCs w:val="20"/>
              </w:rPr>
              <w:t>4</w:t>
            </w:r>
            <w:r w:rsidR="00FE265D" w:rsidRPr="00B24340">
              <w:rPr>
                <w:rFonts w:ascii="Tahoma" w:hAnsi="Tahoma" w:cs="Tahoma"/>
                <w:b/>
                <w:sz w:val="20"/>
                <w:szCs w:val="20"/>
              </w:rPr>
              <w:t xml:space="preserve"> </w:t>
            </w:r>
            <w:r w:rsidR="00796D14" w:rsidRPr="00B24340">
              <w:rPr>
                <w:rFonts w:ascii="Tahoma" w:hAnsi="Tahoma" w:cs="Tahoma"/>
                <w:b/>
                <w:sz w:val="20"/>
                <w:szCs w:val="20"/>
              </w:rPr>
              <w:t xml:space="preserve"> </w:t>
            </w:r>
            <w:r w:rsidR="005D1C4E" w:rsidRPr="00B24340">
              <w:rPr>
                <w:rFonts w:ascii="Tahoma" w:hAnsi="Tahoma" w:cs="Tahoma"/>
                <w:b/>
                <w:sz w:val="20"/>
                <w:szCs w:val="20"/>
              </w:rPr>
              <w:t>Ώρα 1</w:t>
            </w:r>
            <w:r w:rsidR="00B24340" w:rsidRPr="00B24340">
              <w:rPr>
                <w:rFonts w:ascii="Tahoma" w:hAnsi="Tahoma" w:cs="Tahoma"/>
                <w:b/>
                <w:sz w:val="20"/>
                <w:szCs w:val="20"/>
              </w:rPr>
              <w:t>0</w:t>
            </w:r>
            <w:r w:rsidR="00665714" w:rsidRPr="00B24340">
              <w:rPr>
                <w:rFonts w:ascii="Tahoma" w:hAnsi="Tahoma" w:cs="Tahoma"/>
                <w:b/>
                <w:sz w:val="20"/>
                <w:szCs w:val="20"/>
              </w:rPr>
              <w:t>:00 μμ</w:t>
            </w:r>
          </w:p>
        </w:tc>
        <w:tc>
          <w:tcPr>
            <w:tcW w:w="2381" w:type="dxa"/>
            <w:tcBorders>
              <w:top w:val="nil"/>
              <w:left w:val="nil"/>
              <w:bottom w:val="single" w:sz="4" w:space="0" w:color="auto"/>
              <w:right w:val="single" w:sz="4" w:space="0" w:color="auto"/>
            </w:tcBorders>
            <w:shd w:val="clear" w:color="auto" w:fill="auto"/>
            <w:noWrap/>
            <w:vAlign w:val="bottom"/>
            <w:hideMark/>
          </w:tcPr>
          <w:p w:rsidR="00665714" w:rsidRPr="00B24340" w:rsidRDefault="00665714" w:rsidP="005D1C4E">
            <w:pPr>
              <w:spacing w:after="0" w:line="240" w:lineRule="auto"/>
              <w:jc w:val="both"/>
              <w:rPr>
                <w:rFonts w:ascii="Tahoma" w:hAnsi="Tahoma" w:cs="Tahoma"/>
                <w:sz w:val="20"/>
                <w:szCs w:val="20"/>
              </w:rPr>
            </w:pPr>
            <w:r w:rsidRPr="00B24340">
              <w:rPr>
                <w:rFonts w:ascii="Tahoma" w:hAnsi="Tahoma" w:cs="Tahoma"/>
                <w:b/>
                <w:bCs/>
                <w:sz w:val="20"/>
                <w:szCs w:val="20"/>
              </w:rPr>
              <w:t>Ν.Μ.ΑΓΡΙΝΙΟΥ</w:t>
            </w:r>
          </w:p>
        </w:tc>
      </w:tr>
    </w:tbl>
    <w:p w:rsidR="00E3141A" w:rsidRDefault="00E3141A" w:rsidP="00E3141A">
      <w:pPr>
        <w:spacing w:after="0" w:line="240" w:lineRule="exact"/>
        <w:jc w:val="both"/>
        <w:rPr>
          <w:rFonts w:ascii="Tahoma" w:hAnsi="Tahoma" w:cs="Tahoma"/>
          <w:sz w:val="20"/>
          <w:szCs w:val="20"/>
        </w:rPr>
      </w:pP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Για την επιτάχυνση των διαδικασιών και για τη διευκόλυνση των ενδιαφερόμενων προμηθευτών, το Νοσοκομείο διεξάγει τον διαγωνισμό μέσω της υπηρεσίας ηλεκτρονικής διαχείρισης αιτημάτων / προσφορών </w:t>
      </w:r>
      <w:proofErr w:type="spellStart"/>
      <w:r w:rsidRPr="00394110">
        <w:rPr>
          <w:rFonts w:ascii="Tahoma" w:hAnsi="Tahoma" w:cs="Tahoma"/>
          <w:sz w:val="20"/>
          <w:szCs w:val="20"/>
        </w:rPr>
        <w:t>iSupplies</w:t>
      </w:r>
      <w:proofErr w:type="spellEnd"/>
      <w:r w:rsidRPr="00394110">
        <w:rPr>
          <w:rFonts w:ascii="Tahoma" w:hAnsi="Tahoma" w:cs="Tahoma"/>
          <w:sz w:val="20"/>
          <w:szCs w:val="20"/>
        </w:rPr>
        <w:t xml:space="preserve"> (</w:t>
      </w:r>
      <w:hyperlink r:id="rId11" w:history="1">
        <w:r w:rsidRPr="00394110">
          <w:rPr>
            <w:rFonts w:ascii="Tahoma" w:hAnsi="Tahoma" w:cs="Tahoma"/>
            <w:sz w:val="20"/>
            <w:szCs w:val="20"/>
          </w:rPr>
          <w:t>http://isupplies.gr</w:t>
        </w:r>
      </w:hyperlink>
      <w:r w:rsidRPr="00394110">
        <w:rPr>
          <w:rFonts w:ascii="Tahoma" w:hAnsi="Tahoma" w:cs="Tahoma"/>
          <w:sz w:val="20"/>
          <w:szCs w:val="20"/>
        </w:rPr>
        <w:t xml:space="preserve">) της εταιρείας </w:t>
      </w:r>
      <w:proofErr w:type="spellStart"/>
      <w:r w:rsidRPr="00394110">
        <w:rPr>
          <w:rFonts w:ascii="Tahoma" w:hAnsi="Tahoma" w:cs="Tahoma"/>
          <w:sz w:val="20"/>
          <w:szCs w:val="20"/>
        </w:rPr>
        <w:t>iSmart</w:t>
      </w:r>
      <w:proofErr w:type="spellEnd"/>
      <w:r w:rsidRPr="00394110">
        <w:rPr>
          <w:rFonts w:ascii="Tahoma" w:hAnsi="Tahoma" w:cs="Tahoma"/>
          <w:sz w:val="20"/>
          <w:szCs w:val="20"/>
        </w:rPr>
        <w:t xml:space="preserve"> P.C Προσφορές που θα κατατίθενται μετά την παραπάνω προθεσμία, δε θα αξιολογούνται. Η αξιολόγηση των προσφορών θα γίνει από τριμελή επιτροπή, η οποία θα οριστεί για το σκοπό αυτό.</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Τυχόν διευκρινήσεις σχετικά με τους όρους της πρόσκλησης παρέχονται από την υπηρεσία. Η πρόσκληση εκδήλωσης ενδιαφέροντος μπορεί να παραληφθεί από το τμήμα Προμηθειών του Νοσοκομείου.</w:t>
      </w:r>
    </w:p>
    <w:p w:rsidR="00665714" w:rsidRPr="00394110" w:rsidRDefault="00B1327C" w:rsidP="00665714">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Ε</w:t>
      </w:r>
      <w:r w:rsidR="00665714" w:rsidRPr="00394110">
        <w:rPr>
          <w:rFonts w:ascii="Tahoma" w:hAnsi="Tahoma" w:cs="Tahoma"/>
          <w:b/>
          <w:sz w:val="20"/>
          <w:szCs w:val="20"/>
        </w:rPr>
        <w:t>. ΓΕΝΙΚΑ</w:t>
      </w:r>
    </w:p>
    <w:p w:rsidR="00F616E9"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Για ότι προβλέπεται στην παρούσα πρόσκληση, ισχύουν οι διατάξεις, όπως έχουν τροποποιηθεί και συμπληρωθεί, των σχετικών με τις προμήθειες νόμων και Π.Ν.Π. που έχουν προαναφερθεί στη παρούσα πρόσκληση, τις οποίες θεωρείται ότι γνωρίζουν οι συμμετέχοντες στον διαγωνισμό και δεν μπορούν να επικαλεστούν άγνοιά τους.</w:t>
      </w:r>
    </w:p>
    <w:p w:rsidR="00B1327C" w:rsidRPr="00394110" w:rsidRDefault="00B1327C" w:rsidP="00B1327C">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Ε.1. Εγγυήσεις  (καλής εκτέλεσης)</w:t>
      </w:r>
    </w:p>
    <w:p w:rsidR="00B1327C" w:rsidRPr="00394110" w:rsidRDefault="00B1327C" w:rsidP="00B1327C">
      <w:pPr>
        <w:spacing w:before="100" w:beforeAutospacing="1" w:after="100" w:afterAutospacing="1" w:line="240" w:lineRule="auto"/>
        <w:jc w:val="both"/>
        <w:rPr>
          <w:rFonts w:ascii="Tahoma" w:hAnsi="Tahoma" w:cs="Tahoma"/>
          <w:sz w:val="20"/>
          <w:szCs w:val="20"/>
        </w:rPr>
      </w:pPr>
      <w:r w:rsidRPr="00394110">
        <w:rPr>
          <w:rFonts w:ascii="Tahoma" w:hAnsi="Tahoma" w:cs="Tahoma"/>
          <w:sz w:val="20"/>
          <w:szCs w:val="20"/>
        </w:rPr>
        <w:t xml:space="preserve">Για την υπογραφή της σύμβασης απαιτείται η παροχή εγγύησης καλής εκτέλεσης, σύμφωνα με το άρθρο 72 παρ. 1β) του ν. 4412/2016, το ύψος της οποίας ανέρχεται σε ποσοστό 4% επί της αξίας της σύμβασης, εκτός ΦΠΑ, και κατατίθεται πριν ή κατά την υπογραφή της σύμβασης. </w:t>
      </w:r>
    </w:p>
    <w:p w:rsidR="00B1327C" w:rsidRPr="00394110" w:rsidRDefault="00B1327C" w:rsidP="00B1327C">
      <w:pPr>
        <w:spacing w:before="100" w:beforeAutospacing="1" w:after="100" w:afterAutospacing="1" w:line="240" w:lineRule="auto"/>
        <w:jc w:val="both"/>
        <w:rPr>
          <w:rFonts w:ascii="Tahoma" w:hAnsi="Tahoma" w:cs="Tahoma"/>
          <w:sz w:val="20"/>
          <w:szCs w:val="20"/>
        </w:rPr>
      </w:pPr>
      <w:r w:rsidRPr="00394110">
        <w:rPr>
          <w:rFonts w:ascii="Tahoma" w:hAnsi="Tahoma" w:cs="Tahoma"/>
          <w:sz w:val="20"/>
          <w:szCs w:val="20"/>
        </w:rPr>
        <w:t>Η εγγύηση καλής εκτέλεσης, προκειμένου να γίνει αποδεκτή , πρέπει να περιλαμβάνει κατ' ελάχιστον τα. στοιχεία της παρούσας και επιπλέον τον αριθμό και τον τίτλο της σχετικής σύμβασης.</w:t>
      </w:r>
    </w:p>
    <w:p w:rsidR="00B1327C" w:rsidRPr="00394110" w:rsidRDefault="00B1327C" w:rsidP="00B1327C">
      <w:pPr>
        <w:spacing w:before="100" w:beforeAutospacing="1" w:after="100" w:afterAutospacing="1" w:line="240" w:lineRule="auto"/>
        <w:jc w:val="both"/>
        <w:rPr>
          <w:rFonts w:ascii="Tahoma" w:hAnsi="Tahoma" w:cs="Tahoma"/>
          <w:b/>
          <w:sz w:val="20"/>
          <w:szCs w:val="20"/>
        </w:rPr>
      </w:pPr>
      <w:bookmarkStart w:id="2" w:name="__RefHeading___Toc470009823"/>
      <w:r w:rsidRPr="00394110">
        <w:rPr>
          <w:rFonts w:ascii="Tahoma" w:hAnsi="Tahoma" w:cs="Tahoma"/>
          <w:b/>
          <w:sz w:val="20"/>
          <w:szCs w:val="20"/>
        </w:rPr>
        <w:t>Ε.2.  Τροποποίηση σύμβασης κατά τη διάρκειά της</w:t>
      </w:r>
      <w:bookmarkEnd w:id="2"/>
    </w:p>
    <w:p w:rsidR="00B1327C" w:rsidRPr="00394110" w:rsidRDefault="00B1327C" w:rsidP="00B1327C">
      <w:pPr>
        <w:spacing w:before="100" w:beforeAutospacing="1" w:after="100" w:afterAutospacing="1" w:line="240" w:lineRule="auto"/>
        <w:jc w:val="both"/>
        <w:rPr>
          <w:rFonts w:ascii="Tahoma" w:hAnsi="Tahoma" w:cs="Tahoma"/>
          <w:sz w:val="20"/>
          <w:szCs w:val="20"/>
        </w:rPr>
      </w:pPr>
      <w:r w:rsidRPr="00394110">
        <w:rPr>
          <w:rFonts w:ascii="Tahoma" w:hAnsi="Tahoma" w:cs="Tahoma"/>
          <w:sz w:val="20"/>
          <w:szCs w:val="20"/>
        </w:rPr>
        <w:t xml:space="preserve">Η σύμβαση μπορεί να τροποποιείται κατά τη διάρκειά της χωρίς να απαιτείται νέα διαδικασία σύμβασης, λόγω περιστάσεων που δεν ήταν δυνατόν να προβλεφθούν από μια επιμελή αναθέτουσα αρχή και δεν θα μεταβάλει τη συνολική φύση της. Η τροποποίηση θα αφορά τις ποσότητες των ειδών και  δεν θα μεταβάλλει  το συνολικό ποσό  της σύμβασης  χωρίς να απαιτείται υπογραφή νέας σύμβασης. Σύμφωνα με τους όρους και τις προϋποθέσεις του άρθρου 132 του ν. 4412/2016 και κατόπιν γνωμοδότησης του αρμοδίου οργάνου της Επιτροπής της </w:t>
      </w:r>
      <w:proofErr w:type="spellStart"/>
      <w:r w:rsidRPr="00394110">
        <w:rPr>
          <w:rFonts w:ascii="Tahoma" w:hAnsi="Tahoma" w:cs="Tahoma"/>
          <w:sz w:val="20"/>
          <w:szCs w:val="20"/>
        </w:rPr>
        <w:t>περ</w:t>
      </w:r>
      <w:proofErr w:type="spellEnd"/>
      <w:r w:rsidRPr="00394110">
        <w:rPr>
          <w:rFonts w:ascii="Tahoma" w:hAnsi="Tahoma" w:cs="Tahoma"/>
          <w:sz w:val="20"/>
          <w:szCs w:val="20"/>
        </w:rPr>
        <w:t xml:space="preserve">. β  της παρ. 11 του άρθρου 221 του ν. 4412. </w:t>
      </w:r>
    </w:p>
    <w:p w:rsidR="00B1327C" w:rsidRPr="00394110" w:rsidRDefault="00B1327C" w:rsidP="00B1327C">
      <w:pPr>
        <w:spacing w:before="100" w:beforeAutospacing="1" w:after="100" w:afterAutospacing="1" w:line="240" w:lineRule="auto"/>
        <w:jc w:val="both"/>
        <w:rPr>
          <w:rFonts w:ascii="Tahoma" w:hAnsi="Tahoma" w:cs="Tahoma"/>
          <w:b/>
          <w:sz w:val="20"/>
          <w:szCs w:val="20"/>
        </w:rPr>
      </w:pPr>
      <w:bookmarkStart w:id="3" w:name="_Toc74084892"/>
      <w:r w:rsidRPr="00394110">
        <w:rPr>
          <w:rFonts w:ascii="Tahoma" w:hAnsi="Tahoma" w:cs="Tahoma"/>
          <w:b/>
          <w:sz w:val="20"/>
          <w:szCs w:val="20"/>
        </w:rPr>
        <w:t>Ε.3. Παραλαβή υλικών - Χρόνος και τρόπος παραλαβής υλικών</w:t>
      </w:r>
      <w:bookmarkEnd w:id="3"/>
    </w:p>
    <w:p w:rsidR="00B1327C" w:rsidRPr="00394110" w:rsidRDefault="00B1327C" w:rsidP="00B1327C">
      <w:pPr>
        <w:spacing w:before="100" w:beforeAutospacing="1" w:after="100" w:afterAutospacing="1" w:line="240" w:lineRule="auto"/>
        <w:jc w:val="both"/>
        <w:rPr>
          <w:rFonts w:ascii="Tahoma" w:hAnsi="Tahoma" w:cs="Tahoma"/>
          <w:sz w:val="20"/>
          <w:szCs w:val="20"/>
        </w:rPr>
      </w:pPr>
      <w:r w:rsidRPr="00394110">
        <w:rPr>
          <w:rFonts w:ascii="Tahoma" w:hAnsi="Tahoma" w:cs="Tahoma"/>
          <w:sz w:val="20"/>
          <w:szCs w:val="20"/>
        </w:rPr>
        <w:t xml:space="preserve">H παραλαβή των υλικών γίνεται από επιτροπές, πρωτοβάθμιες ή και δευτεροβάθμιες, που συγκροτούνται σύμφωνα με την παρ. 11 </w:t>
      </w:r>
      <w:proofErr w:type="spellStart"/>
      <w:r w:rsidRPr="00394110">
        <w:rPr>
          <w:rFonts w:ascii="Tahoma" w:hAnsi="Tahoma" w:cs="Tahoma"/>
          <w:sz w:val="20"/>
          <w:szCs w:val="20"/>
        </w:rPr>
        <w:t>περ</w:t>
      </w:r>
      <w:proofErr w:type="spellEnd"/>
      <w:r w:rsidRPr="00394110">
        <w:rPr>
          <w:rFonts w:ascii="Tahoma" w:hAnsi="Tahoma" w:cs="Tahoma"/>
          <w:sz w:val="20"/>
          <w:szCs w:val="20"/>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w:t>
      </w:r>
    </w:p>
    <w:p w:rsidR="002C7A60" w:rsidRPr="00394110" w:rsidRDefault="002C7A60" w:rsidP="00C82ACE">
      <w:pPr>
        <w:spacing w:before="100" w:beforeAutospacing="1" w:after="100" w:afterAutospacing="1" w:line="240" w:lineRule="auto"/>
        <w:jc w:val="both"/>
        <w:rPr>
          <w:rFonts w:ascii="Tahoma" w:hAnsi="Tahoma" w:cs="Tahoma"/>
          <w:b/>
          <w:sz w:val="20"/>
          <w:szCs w:val="20"/>
        </w:rPr>
      </w:pPr>
      <w:bookmarkStart w:id="4" w:name="__RefHeading___Toc470009824"/>
    </w:p>
    <w:p w:rsidR="00B1327C" w:rsidRPr="00394110" w:rsidRDefault="00B1327C" w:rsidP="00C82ACE">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Ε.4.</w:t>
      </w:r>
      <w:r w:rsidRPr="00394110">
        <w:rPr>
          <w:rFonts w:ascii="Tahoma" w:hAnsi="Tahoma" w:cs="Tahoma"/>
          <w:b/>
          <w:sz w:val="20"/>
          <w:szCs w:val="20"/>
        </w:rPr>
        <w:tab/>
        <w:t>Δικαίωμα μονομερούς λύσης της σύμβασης</w:t>
      </w:r>
      <w:bookmarkEnd w:id="4"/>
    </w:p>
    <w:p w:rsidR="00B1327C" w:rsidRPr="00394110" w:rsidRDefault="00B1327C" w:rsidP="00E3141A">
      <w:pPr>
        <w:spacing w:after="0" w:line="240" w:lineRule="exact"/>
        <w:jc w:val="both"/>
        <w:rPr>
          <w:rFonts w:ascii="Tahoma" w:hAnsi="Tahoma" w:cs="Tahoma"/>
          <w:sz w:val="20"/>
          <w:szCs w:val="20"/>
        </w:rPr>
      </w:pPr>
      <w:r w:rsidRPr="00394110">
        <w:rPr>
          <w:rFonts w:ascii="Tahoma" w:hAnsi="Tahoma" w:cs="Tahoma"/>
          <w:sz w:val="20"/>
          <w:szCs w:val="20"/>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1327C" w:rsidRPr="00394110" w:rsidRDefault="00B1327C" w:rsidP="00E3141A">
      <w:pPr>
        <w:spacing w:after="0" w:line="240" w:lineRule="exact"/>
        <w:jc w:val="both"/>
        <w:rPr>
          <w:rFonts w:ascii="Tahoma" w:hAnsi="Tahoma" w:cs="Tahoma"/>
          <w:sz w:val="20"/>
          <w:szCs w:val="20"/>
        </w:rPr>
      </w:pPr>
      <w:r w:rsidRPr="00394110">
        <w:rPr>
          <w:rFonts w:ascii="Tahoma" w:hAnsi="Tahoma" w:cs="Tahoma"/>
          <w:sz w:val="20"/>
          <w:szCs w:val="20"/>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1327C" w:rsidRPr="00394110" w:rsidRDefault="00B1327C" w:rsidP="00E3141A">
      <w:pPr>
        <w:spacing w:after="0" w:line="240" w:lineRule="exact"/>
        <w:jc w:val="both"/>
        <w:rPr>
          <w:rFonts w:ascii="Tahoma" w:hAnsi="Tahoma" w:cs="Tahoma"/>
          <w:sz w:val="20"/>
          <w:szCs w:val="20"/>
        </w:rPr>
      </w:pPr>
      <w:r w:rsidRPr="00394110">
        <w:rPr>
          <w:rFonts w:ascii="Tahoma" w:hAnsi="Tahoma" w:cs="Tahoma"/>
          <w:sz w:val="20"/>
          <w:szCs w:val="20"/>
        </w:rPr>
        <w:t xml:space="preserve">β) ο προσωρινός ανάδοχος, κατά το χρόνο της ανάθεσης της σύμβασης, τελούσε σε μια από τις καταστάσεις που αναφέρονται </w:t>
      </w:r>
      <w:r w:rsidR="00C82ACE" w:rsidRPr="00394110">
        <w:rPr>
          <w:rFonts w:ascii="Tahoma" w:hAnsi="Tahoma" w:cs="Tahoma"/>
          <w:sz w:val="20"/>
          <w:szCs w:val="20"/>
        </w:rPr>
        <w:t xml:space="preserve"> στα Άρθρα 73 και 74  του ν. 4412/2016</w:t>
      </w:r>
    </w:p>
    <w:p w:rsidR="00B1327C" w:rsidRPr="00394110" w:rsidRDefault="00B1327C" w:rsidP="00E3141A">
      <w:pPr>
        <w:spacing w:after="0" w:line="240" w:lineRule="exact"/>
        <w:jc w:val="both"/>
        <w:rPr>
          <w:rFonts w:ascii="Tahoma" w:hAnsi="Tahoma" w:cs="Tahoma"/>
          <w:sz w:val="20"/>
          <w:szCs w:val="20"/>
        </w:rPr>
      </w:pPr>
      <w:r w:rsidRPr="00394110">
        <w:rPr>
          <w:rFonts w:ascii="Tahoma" w:hAnsi="Tahoma" w:cs="Tahoma"/>
          <w:sz w:val="20"/>
          <w:szCs w:val="20"/>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1327C" w:rsidRPr="00394110" w:rsidRDefault="00C82ACE" w:rsidP="00E3141A">
      <w:pPr>
        <w:spacing w:after="0" w:line="240" w:lineRule="exact"/>
        <w:jc w:val="both"/>
        <w:rPr>
          <w:rFonts w:ascii="Tahoma" w:hAnsi="Tahoma" w:cs="Tahoma"/>
          <w:sz w:val="20"/>
          <w:szCs w:val="20"/>
        </w:rPr>
      </w:pPr>
      <w:r w:rsidRPr="00394110">
        <w:rPr>
          <w:rFonts w:ascii="Tahoma" w:hAnsi="Tahoma" w:cs="Tahoma"/>
          <w:sz w:val="20"/>
          <w:szCs w:val="20"/>
        </w:rPr>
        <w:t xml:space="preserve">δ)  Εφόσον υπογραφούν νέες συμβάσεις από κεντρικούς διαγωνισμούς που θα </w:t>
      </w:r>
      <w:proofErr w:type="spellStart"/>
      <w:r w:rsidRPr="00394110">
        <w:rPr>
          <w:rFonts w:ascii="Tahoma" w:hAnsi="Tahoma" w:cs="Tahoma"/>
          <w:sz w:val="20"/>
          <w:szCs w:val="20"/>
        </w:rPr>
        <w:t>διενερηθούν</w:t>
      </w:r>
      <w:proofErr w:type="spellEnd"/>
      <w:r w:rsidRPr="00394110">
        <w:rPr>
          <w:rFonts w:ascii="Tahoma" w:hAnsi="Tahoma" w:cs="Tahoma"/>
          <w:sz w:val="20"/>
          <w:szCs w:val="20"/>
        </w:rPr>
        <w:t xml:space="preserve"> από την ΕΚΑΠΥ βάσει των Γ2γ/Γ.Π. 18914/10.04.203 και  Γ2γ/οικ. 21159/10.04.203 υπουργικών αποφάσεων.</w:t>
      </w:r>
    </w:p>
    <w:p w:rsidR="00B1327C" w:rsidRPr="00394110" w:rsidRDefault="00B1327C" w:rsidP="00665714">
      <w:pPr>
        <w:spacing w:before="100" w:beforeAutospacing="1" w:after="100" w:afterAutospacing="1" w:line="240" w:lineRule="auto"/>
        <w:jc w:val="both"/>
        <w:rPr>
          <w:rFonts w:ascii="Tahoma" w:hAnsi="Tahoma" w:cs="Tahoma"/>
          <w:sz w:val="20"/>
          <w:szCs w:val="20"/>
        </w:rPr>
      </w:pPr>
    </w:p>
    <w:tbl>
      <w:tblPr>
        <w:tblW w:w="10420" w:type="dxa"/>
        <w:tblInd w:w="-318" w:type="dxa"/>
        <w:tblLook w:val="04A0"/>
      </w:tblPr>
      <w:tblGrid>
        <w:gridCol w:w="10420"/>
      </w:tblGrid>
      <w:tr w:rsidR="00665714" w:rsidRPr="00394110" w:rsidTr="009E391D">
        <w:trPr>
          <w:trHeight w:val="3924"/>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b/>
                <w:bCs/>
                <w:sz w:val="20"/>
                <w:szCs w:val="20"/>
              </w:rPr>
            </w:pPr>
            <w:r w:rsidRPr="00394110">
              <w:rPr>
                <w:rFonts w:ascii="Tahoma" w:eastAsia="SimSun" w:hAnsi="Tahoma" w:cs="Tahoma"/>
                <w:b/>
                <w:bCs/>
                <w:sz w:val="20"/>
                <w:szCs w:val="20"/>
              </w:rPr>
              <w:t>α)</w:t>
            </w:r>
            <w:r w:rsidRPr="00394110">
              <w:rPr>
                <w:rFonts w:ascii="Tahoma" w:eastAsia="SimSun" w:hAnsi="Tahoma" w:cs="Tahoma"/>
                <w:sz w:val="20"/>
                <w:szCs w:val="20"/>
              </w:rPr>
              <w:t xml:space="preserve">Τα προσφερόμενα προϊόντα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sidRPr="00394110">
              <w:rPr>
                <w:rFonts w:ascii="Tahoma" w:eastAsia="SimSun" w:hAnsi="Tahoma" w:cs="Tahoma"/>
                <w:sz w:val="20"/>
                <w:szCs w:val="20"/>
              </w:rPr>
              <w:t>περιέκτη</w:t>
            </w:r>
            <w:proofErr w:type="spellEnd"/>
            <w:r w:rsidRPr="00394110">
              <w:rPr>
                <w:rFonts w:ascii="Tahoma" w:eastAsia="SimSun" w:hAnsi="Tahoma" w:cs="Tahoma"/>
                <w:sz w:val="20"/>
                <w:szCs w:val="20"/>
              </w:rPr>
              <w:t xml:space="preserve"> τους την προβλεπόμενη σήμανση </w:t>
            </w:r>
            <w:r w:rsidRPr="00394110">
              <w:rPr>
                <w:rFonts w:ascii="Tahoma" w:eastAsia="SimSun" w:hAnsi="Tahoma" w:cs="Tahoma"/>
                <w:sz w:val="20"/>
                <w:szCs w:val="20"/>
                <w:lang w:val="en-GB"/>
              </w:rPr>
              <w:t>CE</w:t>
            </w:r>
            <w:r w:rsidRPr="00394110">
              <w:rPr>
                <w:rFonts w:ascii="Tahoma" w:eastAsia="SimSun" w:hAnsi="Tahoma" w:cs="Tahoma"/>
                <w:sz w:val="20"/>
                <w:szCs w:val="20"/>
              </w:rPr>
              <w:t xml:space="preserve">, η οποία αποδεικνύει την συμμόρφωσή τους με τις απαιτήσεις της Οδηγίας 93/42/ΕΟΚ, (ΔΥ8δ/Γ.Π.οικ. 130648 - Εναρμόνιση της εθνικής νομοθεσίας προς τις διατάξεις της Οδηγίας 93/42/ΕΟΚ «περί </w:t>
            </w:r>
            <w:proofErr w:type="spellStart"/>
            <w:r w:rsidRPr="00394110">
              <w:rPr>
                <w:rFonts w:ascii="Tahoma" w:eastAsia="SimSun" w:hAnsi="Tahoma" w:cs="Tahoma"/>
                <w:sz w:val="20"/>
                <w:szCs w:val="20"/>
              </w:rPr>
              <w:t>ιατροτεχνολογικών</w:t>
            </w:r>
            <w:proofErr w:type="spellEnd"/>
            <w:r w:rsidRPr="00394110">
              <w:rPr>
                <w:rFonts w:ascii="Tahoma" w:eastAsia="SimSun" w:hAnsi="Tahoma" w:cs="Tahoma"/>
                <w:sz w:val="20"/>
                <w:szCs w:val="20"/>
              </w:rPr>
              <w:t xml:space="preserve"> προϊόντων» - ΦΕΚ 2198/τευχ. Β/02-10-09). </w:t>
            </w:r>
            <w:r w:rsidRPr="00394110">
              <w:rPr>
                <w:rFonts w:ascii="Tahoma" w:eastAsia="SimSun" w:hAnsi="Tahoma" w:cs="Tahoma"/>
                <w:b/>
                <w:bCs/>
                <w:sz w:val="20"/>
                <w:szCs w:val="20"/>
              </w:rPr>
              <w:t xml:space="preserve">Για τον λόγο αυτό θα πρέπει μαζί με την προσφορά να κατατεθούν τα ανάλογα πιστοποιητικά που αντιστοιχούν στην κατηγορία στην οποία έχει ταξινομηθεί το εν λόγω προϊόν. Αν κάποιο προϊόν δεν εντάσσεται στη διαδικασία της σήμανσης </w:t>
            </w:r>
            <w:r w:rsidRPr="00394110">
              <w:rPr>
                <w:rFonts w:ascii="Tahoma" w:eastAsia="SimSun" w:hAnsi="Tahoma" w:cs="Tahoma"/>
                <w:b/>
                <w:bCs/>
                <w:sz w:val="20"/>
                <w:szCs w:val="20"/>
                <w:lang w:val="en-GB"/>
              </w:rPr>
              <w:t>CE</w:t>
            </w:r>
            <w:r w:rsidRPr="00394110">
              <w:rPr>
                <w:rFonts w:ascii="Tahoma" w:eastAsia="SimSun" w:hAnsi="Tahoma" w:cs="Tahoma"/>
                <w:b/>
                <w:bCs/>
                <w:sz w:val="20"/>
                <w:szCs w:val="20"/>
              </w:rPr>
              <w:t>, αυτό θα αναφέρεται ρητά στην προσφορά</w:t>
            </w:r>
            <w:r w:rsidRPr="00394110">
              <w:rPr>
                <w:rFonts w:ascii="Tahoma" w:eastAsia="SimSun" w:hAnsi="Tahoma" w:cs="Tahoma"/>
                <w:sz w:val="20"/>
                <w:szCs w:val="20"/>
              </w:rPr>
              <w:t xml:space="preserve">. Τα </w:t>
            </w:r>
            <w:proofErr w:type="spellStart"/>
            <w:r w:rsidRPr="00394110">
              <w:rPr>
                <w:rFonts w:ascii="Tahoma" w:eastAsia="SimSun" w:hAnsi="Tahoma" w:cs="Tahoma"/>
                <w:sz w:val="20"/>
                <w:szCs w:val="20"/>
              </w:rPr>
              <w:t>ιατροτεχνολογικά</w:t>
            </w:r>
            <w:proofErr w:type="spellEnd"/>
            <w:r w:rsidRPr="00394110">
              <w:rPr>
                <w:rFonts w:ascii="Tahoma" w:eastAsia="SimSun" w:hAnsi="Tahoma" w:cs="Tahoma"/>
                <w:sz w:val="20"/>
                <w:szCs w:val="20"/>
              </w:rPr>
              <w:t xml:space="preserve"> προϊόντα που υπάγονται στη ΔΥ8δ/Γ.Π.οικ.130648, (ΦΕΚ 2198/Β/2-10-2009) Κοινή Υπουργική Απόφαση «Περί Εναρμόνισης της Ελληνικής Νομοθεσίας προς την Οδηγία 93/42/ΕΟΚ/14-6-93 του Συμβουλίου της Ευρωπαϊκής Ένωσης, που αφορά τα </w:t>
            </w:r>
            <w:proofErr w:type="spellStart"/>
            <w:r w:rsidRPr="00394110">
              <w:rPr>
                <w:rFonts w:ascii="Tahoma" w:eastAsia="SimSun" w:hAnsi="Tahoma" w:cs="Tahoma"/>
                <w:sz w:val="20"/>
                <w:szCs w:val="20"/>
              </w:rPr>
              <w:t>Ιατροτεχνολογικά</w:t>
            </w:r>
            <w:proofErr w:type="spellEnd"/>
            <w:r w:rsidRPr="00394110">
              <w:rPr>
                <w:rFonts w:ascii="Tahoma" w:eastAsia="SimSun" w:hAnsi="Tahoma" w:cs="Tahoma"/>
                <w:sz w:val="20"/>
                <w:szCs w:val="20"/>
              </w:rPr>
              <w:t xml:space="preserve"> Προϊόντα» τόσο κατά τη φάση σύνταξης της διακήρυξης, όσο και κατά τη φάση σύναψης της αντίστοιχης σύμβασης, πρέπει να διασφαλίζεται με τη διατύπωση κάθε φορά των ανάλογων ενδεικνυομένων όρων, ότι τα εν λόγω </w:t>
            </w:r>
            <w:proofErr w:type="spellStart"/>
            <w:r w:rsidRPr="00394110">
              <w:rPr>
                <w:rFonts w:ascii="Tahoma" w:eastAsia="SimSun" w:hAnsi="Tahoma" w:cs="Tahoma"/>
                <w:sz w:val="20"/>
                <w:szCs w:val="20"/>
              </w:rPr>
              <w:t>ιατροτεχνολογικά</w:t>
            </w:r>
            <w:proofErr w:type="spellEnd"/>
            <w:r w:rsidRPr="00394110">
              <w:rPr>
                <w:rFonts w:ascii="Tahoma" w:eastAsia="SimSun" w:hAnsi="Tahoma" w:cs="Tahoma"/>
                <w:sz w:val="20"/>
                <w:szCs w:val="20"/>
              </w:rPr>
              <w:t xml:space="preserve"> προϊόντα θα είναι σύμφωνα προς τις απαιτήσεις της σχετικής ΚΥΑ κατά το χρόνο παράδοσης τους, είτε πρόκειται για παράδοση εντός των συμβατικών προθεσμιών , είτε για εκπρόθεσμη, ώστε τα προϊόντα αυτά να φέρουν οπωσδήποτε την προβλεπόμενη από τη σχετική ΚΥΑ σήμανση </w:t>
            </w:r>
            <w:r w:rsidRPr="00394110">
              <w:rPr>
                <w:rFonts w:ascii="Tahoma" w:eastAsia="SimSun" w:hAnsi="Tahoma" w:cs="Tahoma"/>
                <w:sz w:val="20"/>
                <w:szCs w:val="20"/>
                <w:lang w:val="en-GB"/>
              </w:rPr>
              <w:t>CE</w:t>
            </w:r>
            <w:r w:rsidRPr="00394110">
              <w:rPr>
                <w:rFonts w:ascii="Tahoma" w:eastAsia="SimSun" w:hAnsi="Tahoma" w:cs="Tahoma"/>
                <w:sz w:val="20"/>
                <w:szCs w:val="20"/>
              </w:rPr>
              <w:t xml:space="preserve">. </w:t>
            </w:r>
          </w:p>
        </w:tc>
      </w:tr>
      <w:tr w:rsidR="00665714" w:rsidRPr="00394110" w:rsidTr="009E391D">
        <w:trPr>
          <w:trHeight w:val="900"/>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b/>
                <w:bCs/>
                <w:sz w:val="20"/>
                <w:szCs w:val="20"/>
              </w:rPr>
            </w:pPr>
            <w:r w:rsidRPr="00394110">
              <w:rPr>
                <w:rFonts w:ascii="Tahoma" w:eastAsia="SimSun" w:hAnsi="Tahoma" w:cs="Tahoma"/>
                <w:b/>
                <w:bCs/>
                <w:sz w:val="20"/>
                <w:szCs w:val="20"/>
              </w:rPr>
              <w:t>β)</w:t>
            </w:r>
            <w:r w:rsidRPr="00394110">
              <w:rPr>
                <w:rFonts w:ascii="Tahoma" w:eastAsia="SimSun" w:hAnsi="Tahoma" w:cs="Tahoma"/>
                <w:sz w:val="20"/>
                <w:szCs w:val="20"/>
              </w:rPr>
              <w:t xml:space="preserve"> Οι προμηθεύτριες εταιρείες θα πρέπει στις προσφορές τους να δηλώνουν ότι συμμορφώνονται με την ΚΥΑ ΔΥ8δ/ΓΠ/1348/2004 «Αρχές και κατευθυντήριες γραμμές ορθής πρακτικής διανομής </w:t>
            </w:r>
            <w:proofErr w:type="spellStart"/>
            <w:r w:rsidRPr="00394110">
              <w:rPr>
                <w:rFonts w:ascii="Tahoma" w:eastAsia="SimSun" w:hAnsi="Tahoma" w:cs="Tahoma"/>
                <w:sz w:val="20"/>
                <w:szCs w:val="20"/>
              </w:rPr>
              <w:t>ιατροτεχνολογικών</w:t>
            </w:r>
            <w:proofErr w:type="spellEnd"/>
            <w:r w:rsidRPr="00394110">
              <w:rPr>
                <w:rFonts w:ascii="Tahoma" w:eastAsia="SimSun" w:hAnsi="Tahoma" w:cs="Tahoma"/>
                <w:sz w:val="20"/>
                <w:szCs w:val="20"/>
              </w:rPr>
              <w:t xml:space="preserve"> προϊόντων» (ΦΕΚ 32/Β/16-01-2004) ως έχει τροποποιηθεί και ισχύει. </w:t>
            </w:r>
          </w:p>
        </w:tc>
      </w:tr>
      <w:tr w:rsidR="00665714" w:rsidRPr="00394110" w:rsidTr="009E391D">
        <w:trPr>
          <w:trHeight w:val="2113"/>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sz w:val="20"/>
                <w:szCs w:val="20"/>
              </w:rPr>
            </w:pPr>
            <w:r w:rsidRPr="00394110">
              <w:rPr>
                <w:rFonts w:ascii="Tahoma" w:eastAsia="SimSun" w:hAnsi="Tahoma" w:cs="Tahoma"/>
                <w:b/>
                <w:bCs/>
                <w:sz w:val="20"/>
                <w:szCs w:val="20"/>
              </w:rPr>
              <w:t>γ)</w:t>
            </w:r>
            <w:r w:rsidRPr="00394110">
              <w:rPr>
                <w:rFonts w:ascii="Tahoma" w:eastAsia="SimSun" w:hAnsi="Tahoma" w:cs="Tahoma"/>
                <w:sz w:val="20"/>
                <w:szCs w:val="20"/>
              </w:rPr>
              <w:t xml:space="preserve"> Η τοποθέτηση των επισημάνσεων της συσκευασίας, που αναφέρονται παραπάνω και θεωρούνται ουσιώδεις προϋποθέσεις για την αποδοχή των προσφερομένων προϊόντων,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της οδηγίας 93/42/ΕΟΚ, (ΔΥ8δ/Γ.Π.οικ. 130648 - ΦΕΚ 2198/τευχ. Β/02-10-09). Προσφορές προϊόντων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την διάρκεια εκτέλεσης των συμβάσεων θα αποτελεί λόγο μη αποδοχής των παραδιδόμενων υλικών. </w:t>
            </w:r>
          </w:p>
        </w:tc>
      </w:tr>
      <w:tr w:rsidR="00665714" w:rsidRPr="00394110" w:rsidTr="009E391D">
        <w:trPr>
          <w:trHeight w:val="315"/>
        </w:trPr>
        <w:tc>
          <w:tcPr>
            <w:tcW w:w="10420" w:type="dxa"/>
            <w:tcBorders>
              <w:top w:val="single" w:sz="4" w:space="0" w:color="auto"/>
              <w:left w:val="single" w:sz="4" w:space="0" w:color="auto"/>
              <w:bottom w:val="single" w:sz="4" w:space="0" w:color="auto"/>
              <w:right w:val="single" w:sz="4" w:space="0" w:color="auto"/>
            </w:tcBorders>
            <w:shd w:val="clear" w:color="auto" w:fill="D9D9D9"/>
            <w:noWrap/>
            <w:hideMark/>
          </w:tcPr>
          <w:p w:rsidR="00665714" w:rsidRPr="00394110" w:rsidRDefault="00665714" w:rsidP="00665714">
            <w:pPr>
              <w:pStyle w:val="normalwithoutspacing"/>
              <w:rPr>
                <w:rFonts w:ascii="Tahoma" w:eastAsia="SimSun" w:hAnsi="Tahoma" w:cs="Tahoma"/>
                <w:b/>
                <w:bCs/>
                <w:sz w:val="20"/>
                <w:szCs w:val="20"/>
                <w:lang w:val="en-GB"/>
              </w:rPr>
            </w:pPr>
            <w:proofErr w:type="spellStart"/>
            <w:r w:rsidRPr="00394110">
              <w:rPr>
                <w:rFonts w:ascii="Tahoma" w:eastAsia="SimSun" w:hAnsi="Tahoma" w:cs="Tahoma"/>
                <w:b/>
                <w:bCs/>
                <w:sz w:val="20"/>
                <w:szCs w:val="20"/>
                <w:lang w:val="en-GB"/>
              </w:rPr>
              <w:t>Επιπλέον</w:t>
            </w:r>
            <w:proofErr w:type="spellEnd"/>
            <w:r w:rsidRPr="00394110">
              <w:rPr>
                <w:rFonts w:ascii="Tahoma" w:eastAsia="SimSun" w:hAnsi="Tahoma" w:cs="Tahoma"/>
                <w:b/>
                <w:bCs/>
                <w:sz w:val="20"/>
                <w:szCs w:val="20"/>
                <w:lang w:val="en-GB"/>
              </w:rPr>
              <w:t>:</w:t>
            </w:r>
          </w:p>
        </w:tc>
      </w:tr>
      <w:tr w:rsidR="00665714" w:rsidRPr="00394110" w:rsidTr="009E391D">
        <w:trPr>
          <w:trHeight w:val="1170"/>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sz w:val="20"/>
                <w:szCs w:val="20"/>
              </w:rPr>
            </w:pPr>
            <w:r w:rsidRPr="00394110">
              <w:rPr>
                <w:rFonts w:ascii="Tahoma" w:eastAsia="SimSun" w:hAnsi="Tahoma" w:cs="Tahoma"/>
                <w:sz w:val="20"/>
                <w:szCs w:val="20"/>
              </w:rPr>
              <w:t>δ.</w:t>
            </w:r>
            <w:r w:rsidRPr="00394110">
              <w:rPr>
                <w:rFonts w:ascii="Tahoma" w:eastAsia="SimSun" w:hAnsi="Tahoma" w:cs="Tahoma"/>
                <w:sz w:val="20"/>
                <w:szCs w:val="20"/>
                <w:lang w:val="en-GB"/>
              </w:rPr>
              <w:t>   </w:t>
            </w:r>
            <w:r w:rsidRPr="00394110">
              <w:rPr>
                <w:rFonts w:ascii="Tahoma" w:eastAsia="SimSun" w:hAnsi="Tahoma" w:cs="Tahoma"/>
                <w:sz w:val="20"/>
                <w:szCs w:val="20"/>
              </w:rPr>
              <w:t xml:space="preserve"> Όλα τα προσφερόμενα προϊόντα πρέπει να έχουν τυπωμένο από την κατασκευάστρια εταιρεία, την ονομασία του καθώς και το όνομα ή το λογότυπο αυτής, όχι μόνο στην εξωτερική τους συσκευασία, αλλά ατομικά σε κάθε προϊόν (τεμάχιο εντός της συσκευασίας) ξεχωριστά. Όσα προϊόντα έχουν ατομική συσκευασία να είναι τυπωμένα επ' αυτής. </w:t>
            </w:r>
          </w:p>
        </w:tc>
      </w:tr>
      <w:tr w:rsidR="00665714" w:rsidRPr="00394110" w:rsidTr="009E391D">
        <w:trPr>
          <w:trHeight w:val="855"/>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sz w:val="20"/>
                <w:szCs w:val="20"/>
              </w:rPr>
            </w:pPr>
            <w:r w:rsidRPr="00394110">
              <w:rPr>
                <w:rFonts w:ascii="Tahoma" w:eastAsia="SimSun" w:hAnsi="Tahoma" w:cs="Tahoma"/>
                <w:sz w:val="20"/>
                <w:szCs w:val="20"/>
              </w:rPr>
              <w:t>ε.</w:t>
            </w:r>
            <w:r w:rsidRPr="00394110">
              <w:rPr>
                <w:rFonts w:ascii="Tahoma" w:eastAsia="SimSun" w:hAnsi="Tahoma" w:cs="Tahoma"/>
                <w:sz w:val="20"/>
                <w:szCs w:val="20"/>
                <w:lang w:val="en-GB"/>
              </w:rPr>
              <w:t>   </w:t>
            </w:r>
            <w:r w:rsidRPr="00394110">
              <w:rPr>
                <w:rFonts w:ascii="Tahoma" w:eastAsia="SimSun" w:hAnsi="Tahoma" w:cs="Tahoma"/>
                <w:sz w:val="20"/>
                <w:szCs w:val="20"/>
              </w:rPr>
              <w:t xml:space="preserve"> Όλα τα προϊόντα που λειτουργούν στην αποστείρωση, πρέπει εκτός των παραπάνω να έχουν τυπωμένο από την κατασκευάστρια εταιρεία το χρόνο παραγωγής τους, το χρόνο διατήρησης των ιδιοτήτων τους ή μόνον το χρόνο που λήγουν αυτές. </w:t>
            </w:r>
          </w:p>
        </w:tc>
      </w:tr>
      <w:tr w:rsidR="00665714" w:rsidRPr="00394110" w:rsidTr="009E391D">
        <w:trPr>
          <w:trHeight w:val="900"/>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sz w:val="20"/>
                <w:szCs w:val="20"/>
              </w:rPr>
            </w:pPr>
            <w:r w:rsidRPr="00394110">
              <w:rPr>
                <w:rFonts w:ascii="Tahoma" w:eastAsia="SimSun" w:hAnsi="Tahoma" w:cs="Tahoma"/>
                <w:sz w:val="20"/>
                <w:szCs w:val="20"/>
              </w:rPr>
              <w:t>ζ.</w:t>
            </w:r>
            <w:r w:rsidRPr="00394110">
              <w:rPr>
                <w:rFonts w:ascii="Tahoma" w:eastAsia="SimSun" w:hAnsi="Tahoma" w:cs="Tahoma"/>
                <w:sz w:val="20"/>
                <w:szCs w:val="20"/>
                <w:lang w:val="en-GB"/>
              </w:rPr>
              <w:t>   </w:t>
            </w:r>
            <w:r w:rsidRPr="00394110">
              <w:rPr>
                <w:rFonts w:ascii="Tahoma" w:eastAsia="SimSun" w:hAnsi="Tahoma" w:cs="Tahoma"/>
                <w:sz w:val="20"/>
                <w:szCs w:val="20"/>
              </w:rPr>
              <w:t xml:space="preserve"> Όλα τα προϊόντα που είναι αποστειρωμένα, πρέπει εκτός των παραπάνω να αναγράφουν το χρόνο αποστείρωσης και το χρόνο λήξης αυτής ή μόνο το χρόνο λήξης αυτής τυπωμένα ή ανάγλυφα από την κατασκευάστρια εταιρεία, καθώς και τη μέθοδο με την οποία αποστειρώθηκαν. </w:t>
            </w:r>
          </w:p>
        </w:tc>
      </w:tr>
      <w:tr w:rsidR="00665714" w:rsidRPr="00394110" w:rsidTr="009E391D">
        <w:trPr>
          <w:trHeight w:val="570"/>
        </w:trPr>
        <w:tc>
          <w:tcPr>
            <w:tcW w:w="10420" w:type="dxa"/>
            <w:tcBorders>
              <w:top w:val="single" w:sz="4" w:space="0" w:color="auto"/>
              <w:left w:val="single" w:sz="4" w:space="0" w:color="auto"/>
              <w:bottom w:val="single" w:sz="4" w:space="0" w:color="auto"/>
              <w:right w:val="single" w:sz="4" w:space="0" w:color="auto"/>
            </w:tcBorders>
            <w:hideMark/>
          </w:tcPr>
          <w:p w:rsidR="00665714" w:rsidRPr="00394110" w:rsidRDefault="00665714" w:rsidP="004504D1">
            <w:pPr>
              <w:pStyle w:val="normalwithoutspacing"/>
              <w:rPr>
                <w:rFonts w:ascii="Tahoma" w:eastAsia="SimSun" w:hAnsi="Tahoma" w:cs="Tahoma"/>
                <w:sz w:val="20"/>
                <w:szCs w:val="20"/>
              </w:rPr>
            </w:pPr>
            <w:r w:rsidRPr="00BF37CE">
              <w:rPr>
                <w:rFonts w:ascii="Tahoma" w:eastAsia="SimSun" w:hAnsi="Tahoma" w:cs="Tahoma"/>
                <w:sz w:val="20"/>
                <w:szCs w:val="20"/>
              </w:rPr>
              <w:t>η.</w:t>
            </w:r>
            <w:r w:rsidRPr="00BF37CE">
              <w:rPr>
                <w:rFonts w:ascii="Tahoma" w:eastAsia="SimSun" w:hAnsi="Tahoma" w:cs="Tahoma"/>
                <w:sz w:val="20"/>
                <w:szCs w:val="20"/>
                <w:lang w:val="en-GB"/>
              </w:rPr>
              <w:t>   </w:t>
            </w:r>
            <w:r w:rsidRPr="00BF37CE">
              <w:rPr>
                <w:rFonts w:ascii="Tahoma" w:eastAsia="SimSun" w:hAnsi="Tahoma" w:cs="Tahoma"/>
                <w:sz w:val="20"/>
                <w:szCs w:val="20"/>
              </w:rPr>
              <w:t xml:space="preserve">Το εργοστάσιο παραγωγής να είναι πιστοποιημένο κατά </w:t>
            </w:r>
            <w:r w:rsidRPr="00BF37CE">
              <w:rPr>
                <w:rFonts w:ascii="Tahoma" w:eastAsia="SimSun" w:hAnsi="Tahoma" w:cs="Tahoma"/>
                <w:sz w:val="20"/>
                <w:szCs w:val="20"/>
                <w:lang w:val="en-GB"/>
              </w:rPr>
              <w:t>ISO</w:t>
            </w:r>
            <w:r w:rsidR="004504D1" w:rsidRPr="00BF37CE">
              <w:rPr>
                <w:rFonts w:ascii="Tahoma" w:eastAsia="SimSun" w:hAnsi="Tahoma" w:cs="Tahoma"/>
                <w:sz w:val="20"/>
                <w:szCs w:val="20"/>
              </w:rPr>
              <w:t xml:space="preserve"> 13485</w:t>
            </w:r>
            <w:r w:rsidR="00546362" w:rsidRPr="00BF37CE">
              <w:rPr>
                <w:rFonts w:ascii="Tahoma" w:eastAsia="SimSun" w:hAnsi="Tahoma" w:cs="Tahoma"/>
                <w:sz w:val="20"/>
                <w:szCs w:val="20"/>
              </w:rPr>
              <w:t>, όπως αυτό  ισχύει</w:t>
            </w:r>
            <w:r w:rsidRPr="00BF37CE">
              <w:rPr>
                <w:rFonts w:ascii="Tahoma" w:eastAsia="SimSun" w:hAnsi="Tahoma" w:cs="Tahoma"/>
                <w:sz w:val="20"/>
                <w:szCs w:val="20"/>
              </w:rPr>
              <w:t>. Να κατατεθούν αποδεικτικά έγγραφα με την προσφορά.</w:t>
            </w:r>
          </w:p>
        </w:tc>
      </w:tr>
      <w:tr w:rsidR="00665714" w:rsidRPr="00394110" w:rsidTr="009E391D">
        <w:trPr>
          <w:trHeight w:val="570"/>
        </w:trPr>
        <w:tc>
          <w:tcPr>
            <w:tcW w:w="10420" w:type="dxa"/>
            <w:tcBorders>
              <w:top w:val="single" w:sz="4" w:space="0" w:color="auto"/>
              <w:left w:val="single" w:sz="4" w:space="0" w:color="auto"/>
              <w:bottom w:val="single" w:sz="4" w:space="0" w:color="auto"/>
              <w:right w:val="single" w:sz="4" w:space="0" w:color="auto"/>
            </w:tcBorders>
            <w:hideMark/>
          </w:tcPr>
          <w:p w:rsidR="00665714" w:rsidRPr="00394110" w:rsidRDefault="00665714" w:rsidP="00665714">
            <w:pPr>
              <w:rPr>
                <w:rFonts w:ascii="Tahoma" w:hAnsi="Tahoma" w:cs="Tahoma"/>
                <w:sz w:val="20"/>
                <w:szCs w:val="20"/>
                <w:lang w:eastAsia="zh-CN"/>
              </w:rPr>
            </w:pPr>
            <w:r w:rsidRPr="00394110">
              <w:rPr>
                <w:rFonts w:ascii="Tahoma" w:hAnsi="Tahoma" w:cs="Tahoma"/>
                <w:sz w:val="20"/>
                <w:szCs w:val="20"/>
              </w:rPr>
              <w:lastRenderedPageBreak/>
              <w:t xml:space="preserve">θ.   Οι προμηθευτές υποχρεούνται να δηλώσουν </w:t>
            </w:r>
            <w:proofErr w:type="spellStart"/>
            <w:r w:rsidRPr="00394110">
              <w:rPr>
                <w:rFonts w:ascii="Tahoma" w:hAnsi="Tahoma" w:cs="Tahoma"/>
                <w:sz w:val="20"/>
                <w:szCs w:val="20"/>
              </w:rPr>
              <w:t>επι</w:t>
            </w:r>
            <w:proofErr w:type="spellEnd"/>
            <w:r w:rsidRPr="00394110">
              <w:rPr>
                <w:rFonts w:ascii="Tahoma" w:hAnsi="Tahoma" w:cs="Tahoma"/>
                <w:sz w:val="20"/>
                <w:szCs w:val="20"/>
              </w:rPr>
              <w:t xml:space="preserve"> ποινή απόρριψης :</w:t>
            </w:r>
          </w:p>
          <w:p w:rsidR="00665714" w:rsidRPr="00394110" w:rsidRDefault="00665714" w:rsidP="00665714">
            <w:pPr>
              <w:rPr>
                <w:rFonts w:ascii="Tahoma" w:hAnsi="Tahoma" w:cs="Tahoma"/>
                <w:sz w:val="20"/>
                <w:szCs w:val="20"/>
              </w:rPr>
            </w:pPr>
            <w:r w:rsidRPr="00394110">
              <w:rPr>
                <w:rFonts w:ascii="Tahoma" w:hAnsi="Tahoma" w:cs="Tahoma"/>
                <w:sz w:val="20"/>
                <w:szCs w:val="20"/>
              </w:rPr>
              <w:t>α. Χώρα προέλευσης των υλικών</w:t>
            </w:r>
          </w:p>
          <w:p w:rsidR="00665714" w:rsidRPr="00394110" w:rsidRDefault="00665714" w:rsidP="00665714">
            <w:pPr>
              <w:rPr>
                <w:rFonts w:ascii="Tahoma" w:hAnsi="Tahoma" w:cs="Tahoma"/>
                <w:sz w:val="20"/>
                <w:szCs w:val="20"/>
              </w:rPr>
            </w:pPr>
            <w:r w:rsidRPr="00394110">
              <w:rPr>
                <w:rFonts w:ascii="Tahoma" w:hAnsi="Tahoma" w:cs="Tahoma"/>
                <w:sz w:val="20"/>
                <w:szCs w:val="20"/>
              </w:rPr>
              <w:t>β. Εργοστάσιο κατασκευής και τόπος εγκατάστασης αυτού, ενώ σε περίπτωση που δεν κατασκευάζεται από την ιδία εταιρεία να επισυνάπτεται ξεχωριστή Υ.Δ. η οποία θα αναφέρει το εργοστάσιο  που θα γίνει η κατασκευή και ότι  ο νόμιμος εκπρόσωπος/ επίσημος αντιπρόσωπος έχει αποδεχθεί την εκτέλεση της συγκεκριμένης προμήθειας σε περίπτωση κατακύρωσης στον προσφέροντα.</w:t>
            </w:r>
          </w:p>
        </w:tc>
      </w:tr>
    </w:tbl>
    <w:p w:rsidR="00665714" w:rsidRPr="00394110" w:rsidRDefault="00665714" w:rsidP="00665714">
      <w:pPr>
        <w:tabs>
          <w:tab w:val="left" w:pos="6090"/>
        </w:tabs>
        <w:spacing w:line="360" w:lineRule="auto"/>
        <w:rPr>
          <w:rFonts w:ascii="Tahoma" w:hAnsi="Tahoma" w:cs="Tahoma"/>
          <w:b/>
          <w:color w:val="FF0000"/>
          <w:sz w:val="20"/>
          <w:szCs w:val="20"/>
        </w:rPr>
      </w:pPr>
      <w:r w:rsidRPr="00394110">
        <w:rPr>
          <w:rFonts w:ascii="Tahoma" w:hAnsi="Tahoma" w:cs="Tahoma"/>
          <w:b/>
          <w:color w:val="FF0000"/>
          <w:sz w:val="20"/>
          <w:szCs w:val="20"/>
        </w:rPr>
        <w:t xml:space="preserve">                                                                                 </w:t>
      </w:r>
    </w:p>
    <w:p w:rsidR="00665714" w:rsidRPr="00394110" w:rsidRDefault="00665714" w:rsidP="00665714">
      <w:pPr>
        <w:tabs>
          <w:tab w:val="left" w:pos="6090"/>
        </w:tabs>
        <w:spacing w:line="360" w:lineRule="auto"/>
        <w:rPr>
          <w:rFonts w:ascii="Tahoma" w:hAnsi="Tahoma" w:cs="Tahoma"/>
          <w:b/>
          <w:sz w:val="20"/>
          <w:szCs w:val="20"/>
        </w:rPr>
      </w:pPr>
      <w:r w:rsidRPr="00394110">
        <w:rPr>
          <w:rFonts w:ascii="Tahoma" w:hAnsi="Tahoma" w:cs="Tahoma"/>
          <w:b/>
          <w:color w:val="FF0000"/>
          <w:sz w:val="20"/>
          <w:szCs w:val="20"/>
        </w:rPr>
        <w:t xml:space="preserve">                                                                                                                        </w:t>
      </w:r>
      <w:r w:rsidR="00552B0A" w:rsidRPr="00394110">
        <w:rPr>
          <w:rFonts w:ascii="Tahoma" w:hAnsi="Tahoma" w:cs="Tahoma"/>
          <w:b/>
          <w:color w:val="FF0000"/>
          <w:sz w:val="20"/>
          <w:szCs w:val="20"/>
        </w:rPr>
        <w:t xml:space="preserve">            </w:t>
      </w:r>
      <w:r w:rsidRPr="00394110">
        <w:rPr>
          <w:rFonts w:ascii="Tahoma" w:hAnsi="Tahoma" w:cs="Tahoma"/>
          <w:b/>
          <w:color w:val="FF0000"/>
          <w:sz w:val="20"/>
          <w:szCs w:val="20"/>
        </w:rPr>
        <w:t xml:space="preserve"> </w:t>
      </w:r>
      <w:r w:rsidRPr="00394110">
        <w:rPr>
          <w:rFonts w:ascii="Tahoma" w:hAnsi="Tahoma" w:cs="Tahoma"/>
          <w:b/>
          <w:sz w:val="20"/>
          <w:szCs w:val="20"/>
        </w:rPr>
        <w:t>Ο  ΔΙΟΙΚΗΤΗΣ</w:t>
      </w:r>
    </w:p>
    <w:p w:rsidR="00665714" w:rsidRPr="00394110" w:rsidRDefault="00665714" w:rsidP="00665714">
      <w:pPr>
        <w:tabs>
          <w:tab w:val="left" w:pos="6090"/>
        </w:tabs>
        <w:spacing w:line="360" w:lineRule="auto"/>
        <w:jc w:val="right"/>
        <w:rPr>
          <w:rFonts w:ascii="Tahoma" w:hAnsi="Tahoma" w:cs="Tahoma"/>
          <w:b/>
          <w:sz w:val="20"/>
          <w:szCs w:val="20"/>
        </w:rPr>
      </w:pPr>
    </w:p>
    <w:p w:rsidR="00665714" w:rsidRPr="00394110" w:rsidRDefault="00665714" w:rsidP="00F616E9">
      <w:pPr>
        <w:pStyle w:val="Bodytext20"/>
        <w:shd w:val="clear" w:color="auto" w:fill="auto"/>
        <w:spacing w:after="120" w:line="180" w:lineRule="exact"/>
        <w:ind w:firstLine="0"/>
        <w:rPr>
          <w:rFonts w:ascii="Tahoma" w:hAnsi="Tahoma" w:cs="Tahoma"/>
          <w:sz w:val="20"/>
          <w:szCs w:val="20"/>
        </w:rPr>
      </w:pPr>
      <w:r w:rsidRPr="00394110">
        <w:rPr>
          <w:rFonts w:ascii="Tahoma" w:hAnsi="Tahoma" w:cs="Tahoma"/>
          <w:b/>
          <w:sz w:val="20"/>
          <w:szCs w:val="20"/>
        </w:rPr>
        <w:t xml:space="preserve">                                                                                    </w:t>
      </w:r>
      <w:r w:rsidR="005D1C4E" w:rsidRPr="00394110">
        <w:rPr>
          <w:rFonts w:ascii="Tahoma" w:hAnsi="Tahoma" w:cs="Tahoma"/>
          <w:b/>
          <w:sz w:val="20"/>
          <w:szCs w:val="20"/>
        </w:rPr>
        <w:t xml:space="preserve">              </w:t>
      </w:r>
      <w:r w:rsidR="00552B0A" w:rsidRPr="00394110">
        <w:rPr>
          <w:rFonts w:ascii="Tahoma" w:hAnsi="Tahoma" w:cs="Tahoma"/>
          <w:b/>
          <w:sz w:val="20"/>
          <w:szCs w:val="20"/>
        </w:rPr>
        <w:t xml:space="preserve">            </w:t>
      </w:r>
      <w:r w:rsidR="001824C2" w:rsidRPr="00394110">
        <w:rPr>
          <w:rFonts w:ascii="Tahoma" w:hAnsi="Tahoma" w:cs="Tahoma"/>
          <w:b/>
          <w:sz w:val="20"/>
          <w:szCs w:val="20"/>
        </w:rPr>
        <w:t xml:space="preserve">            </w:t>
      </w:r>
      <w:r w:rsidR="00552B0A" w:rsidRPr="00394110">
        <w:rPr>
          <w:rFonts w:ascii="Tahoma" w:hAnsi="Tahoma" w:cs="Tahoma"/>
          <w:b/>
          <w:sz w:val="20"/>
          <w:szCs w:val="20"/>
        </w:rPr>
        <w:t xml:space="preserve">  </w:t>
      </w:r>
      <w:r w:rsidRPr="00394110">
        <w:rPr>
          <w:rFonts w:ascii="Tahoma" w:hAnsi="Tahoma" w:cs="Tahoma"/>
          <w:b/>
          <w:sz w:val="20"/>
          <w:szCs w:val="20"/>
        </w:rPr>
        <w:t xml:space="preserve">ΣΕΡΑΣΚΕΡΗΣ </w:t>
      </w:r>
      <w:r w:rsidR="009E391D">
        <w:rPr>
          <w:rFonts w:ascii="Tahoma" w:hAnsi="Tahoma" w:cs="Tahoma"/>
          <w:b/>
          <w:sz w:val="20"/>
          <w:szCs w:val="20"/>
        </w:rPr>
        <w:t>Ι.</w:t>
      </w:r>
      <w:r w:rsidRPr="00394110">
        <w:rPr>
          <w:rFonts w:ascii="Tahoma" w:hAnsi="Tahoma" w:cs="Tahoma"/>
          <w:b/>
          <w:sz w:val="20"/>
          <w:szCs w:val="20"/>
        </w:rPr>
        <w:t xml:space="preserve">ΜΙΧΑΗΛ </w:t>
      </w:r>
    </w:p>
    <w:p w:rsidR="00F83509" w:rsidRPr="00394110" w:rsidRDefault="00F83509" w:rsidP="00EE3F31">
      <w:pPr>
        <w:spacing w:after="0" w:line="240" w:lineRule="auto"/>
        <w:jc w:val="both"/>
        <w:rPr>
          <w:rFonts w:ascii="Tahoma" w:hAnsi="Tahoma" w:cs="Tahoma"/>
          <w:sz w:val="20"/>
          <w:szCs w:val="20"/>
        </w:rPr>
      </w:pPr>
    </w:p>
    <w:sectPr w:rsidR="00F83509" w:rsidRPr="00394110" w:rsidSect="008D72E6">
      <w:pgSz w:w="11906" w:h="16838"/>
      <w:pgMar w:top="568" w:right="113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5EBA"/>
    <w:multiLevelType w:val="hybridMultilevel"/>
    <w:tmpl w:val="64301130"/>
    <w:lvl w:ilvl="0" w:tplc="D5A81F24">
      <w:start w:val="1"/>
      <w:numFmt w:val="decimal"/>
      <w:lvlText w:val="%1."/>
      <w:lvlJc w:val="left"/>
      <w:pPr>
        <w:ind w:left="928"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8D04D55"/>
    <w:multiLevelType w:val="hybridMultilevel"/>
    <w:tmpl w:val="FA4CC9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7728F6"/>
    <w:multiLevelType w:val="hybridMultilevel"/>
    <w:tmpl w:val="3FD423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70409B4"/>
    <w:multiLevelType w:val="hybridMultilevel"/>
    <w:tmpl w:val="E744C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E0213F"/>
    <w:multiLevelType w:val="hybridMultilevel"/>
    <w:tmpl w:val="64301130"/>
    <w:lvl w:ilvl="0" w:tplc="D5A81F2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260DBF"/>
    <w:multiLevelType w:val="hybridMultilevel"/>
    <w:tmpl w:val="5972F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59669E2"/>
    <w:multiLevelType w:val="hybridMultilevel"/>
    <w:tmpl w:val="A05A0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A6B5FBC"/>
    <w:multiLevelType w:val="hybridMultilevel"/>
    <w:tmpl w:val="EE98CD46"/>
    <w:lvl w:ilvl="0" w:tplc="A290F8A2">
      <w:start w:val="1"/>
      <w:numFmt w:val="decimal"/>
      <w:lvlText w:val="%1."/>
      <w:lvlJc w:val="left"/>
      <w:pPr>
        <w:ind w:left="1077" w:hanging="360"/>
      </w:pPr>
      <w:rPr>
        <w:rFonts w:hint="default"/>
        <w:color w:val="auto"/>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8">
    <w:nsid w:val="7451067C"/>
    <w:multiLevelType w:val="hybridMultilevel"/>
    <w:tmpl w:val="D138F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9417526"/>
    <w:multiLevelType w:val="hybridMultilevel"/>
    <w:tmpl w:val="64301130"/>
    <w:lvl w:ilvl="0" w:tplc="D5A81F24">
      <w:start w:val="1"/>
      <w:numFmt w:val="decimal"/>
      <w:lvlText w:val="%1."/>
      <w:lvlJc w:val="left"/>
      <w:pPr>
        <w:ind w:left="928"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D074607"/>
    <w:multiLevelType w:val="hybridMultilevel"/>
    <w:tmpl w:val="D108BA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5"/>
  </w:num>
  <w:num w:numId="6">
    <w:abstractNumId w:val="0"/>
  </w:num>
  <w:num w:numId="7">
    <w:abstractNumId w:val="10"/>
  </w:num>
  <w:num w:numId="8">
    <w:abstractNumId w:val="4"/>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8044DE"/>
    <w:rsid w:val="00006B50"/>
    <w:rsid w:val="000125FE"/>
    <w:rsid w:val="0001675B"/>
    <w:rsid w:val="0002143E"/>
    <w:rsid w:val="00023784"/>
    <w:rsid w:val="0002381F"/>
    <w:rsid w:val="00025AAD"/>
    <w:rsid w:val="000324B3"/>
    <w:rsid w:val="0003587C"/>
    <w:rsid w:val="00036993"/>
    <w:rsid w:val="0004207A"/>
    <w:rsid w:val="00046F0E"/>
    <w:rsid w:val="00047C63"/>
    <w:rsid w:val="0005064B"/>
    <w:rsid w:val="000653F4"/>
    <w:rsid w:val="000773AB"/>
    <w:rsid w:val="000774CD"/>
    <w:rsid w:val="00080E6F"/>
    <w:rsid w:val="00081175"/>
    <w:rsid w:val="0008237D"/>
    <w:rsid w:val="00084A83"/>
    <w:rsid w:val="00086306"/>
    <w:rsid w:val="000910E7"/>
    <w:rsid w:val="0009444B"/>
    <w:rsid w:val="000B56DC"/>
    <w:rsid w:val="000B6509"/>
    <w:rsid w:val="000C10E7"/>
    <w:rsid w:val="000C32CD"/>
    <w:rsid w:val="000C65AE"/>
    <w:rsid w:val="000E4435"/>
    <w:rsid w:val="000F041B"/>
    <w:rsid w:val="000F0C62"/>
    <w:rsid w:val="000F3A1C"/>
    <w:rsid w:val="00100A69"/>
    <w:rsid w:val="00105571"/>
    <w:rsid w:val="00110C08"/>
    <w:rsid w:val="00111CBD"/>
    <w:rsid w:val="001158D5"/>
    <w:rsid w:val="00123915"/>
    <w:rsid w:val="00130111"/>
    <w:rsid w:val="00130148"/>
    <w:rsid w:val="00133D71"/>
    <w:rsid w:val="00137538"/>
    <w:rsid w:val="001375A4"/>
    <w:rsid w:val="001406AF"/>
    <w:rsid w:val="0014555D"/>
    <w:rsid w:val="0015050A"/>
    <w:rsid w:val="00153360"/>
    <w:rsid w:val="00153C7F"/>
    <w:rsid w:val="00155022"/>
    <w:rsid w:val="0016314B"/>
    <w:rsid w:val="00163898"/>
    <w:rsid w:val="00174913"/>
    <w:rsid w:val="00175A40"/>
    <w:rsid w:val="00177D48"/>
    <w:rsid w:val="00180224"/>
    <w:rsid w:val="001813F8"/>
    <w:rsid w:val="001824C2"/>
    <w:rsid w:val="00185791"/>
    <w:rsid w:val="001A1E65"/>
    <w:rsid w:val="001C5BA2"/>
    <w:rsid w:val="001C6097"/>
    <w:rsid w:val="001C6CA8"/>
    <w:rsid w:val="001C6D56"/>
    <w:rsid w:val="001C7EF4"/>
    <w:rsid w:val="001D2691"/>
    <w:rsid w:val="001D4DC3"/>
    <w:rsid w:val="001D7301"/>
    <w:rsid w:val="001E1ED2"/>
    <w:rsid w:val="001E2BD5"/>
    <w:rsid w:val="001E5BD9"/>
    <w:rsid w:val="001E5FB5"/>
    <w:rsid w:val="001F0CAC"/>
    <w:rsid w:val="00201CD0"/>
    <w:rsid w:val="00202A60"/>
    <w:rsid w:val="00204451"/>
    <w:rsid w:val="00204C7B"/>
    <w:rsid w:val="00207B06"/>
    <w:rsid w:val="00214019"/>
    <w:rsid w:val="00216CCF"/>
    <w:rsid w:val="0021725E"/>
    <w:rsid w:val="00217EE7"/>
    <w:rsid w:val="00221294"/>
    <w:rsid w:val="00230266"/>
    <w:rsid w:val="00234503"/>
    <w:rsid w:val="00241546"/>
    <w:rsid w:val="00241A9D"/>
    <w:rsid w:val="00243E69"/>
    <w:rsid w:val="00244571"/>
    <w:rsid w:val="0024563E"/>
    <w:rsid w:val="002503A8"/>
    <w:rsid w:val="00251993"/>
    <w:rsid w:val="002528B0"/>
    <w:rsid w:val="00257FEB"/>
    <w:rsid w:val="00261D54"/>
    <w:rsid w:val="00263857"/>
    <w:rsid w:val="002708E7"/>
    <w:rsid w:val="00272534"/>
    <w:rsid w:val="00285D83"/>
    <w:rsid w:val="0028704F"/>
    <w:rsid w:val="002913FC"/>
    <w:rsid w:val="00293A6E"/>
    <w:rsid w:val="002953C5"/>
    <w:rsid w:val="00297A91"/>
    <w:rsid w:val="00297AD5"/>
    <w:rsid w:val="002A20E8"/>
    <w:rsid w:val="002A273E"/>
    <w:rsid w:val="002A7974"/>
    <w:rsid w:val="002C1E43"/>
    <w:rsid w:val="002C5660"/>
    <w:rsid w:val="002C5E72"/>
    <w:rsid w:val="002C7A60"/>
    <w:rsid w:val="002D0169"/>
    <w:rsid w:val="002D15B9"/>
    <w:rsid w:val="002D3C45"/>
    <w:rsid w:val="002D5441"/>
    <w:rsid w:val="002D577F"/>
    <w:rsid w:val="002E568B"/>
    <w:rsid w:val="002F235F"/>
    <w:rsid w:val="002F5B3F"/>
    <w:rsid w:val="002F62D0"/>
    <w:rsid w:val="00304672"/>
    <w:rsid w:val="003059DC"/>
    <w:rsid w:val="00311226"/>
    <w:rsid w:val="00314780"/>
    <w:rsid w:val="00314CDD"/>
    <w:rsid w:val="00321648"/>
    <w:rsid w:val="003244A2"/>
    <w:rsid w:val="003249AB"/>
    <w:rsid w:val="003262E9"/>
    <w:rsid w:val="00340209"/>
    <w:rsid w:val="00341612"/>
    <w:rsid w:val="00344D66"/>
    <w:rsid w:val="00346113"/>
    <w:rsid w:val="0035081D"/>
    <w:rsid w:val="003518BA"/>
    <w:rsid w:val="003561BD"/>
    <w:rsid w:val="003616D5"/>
    <w:rsid w:val="00361F70"/>
    <w:rsid w:val="003654F0"/>
    <w:rsid w:val="003702F1"/>
    <w:rsid w:val="00371507"/>
    <w:rsid w:val="003725A1"/>
    <w:rsid w:val="0037489F"/>
    <w:rsid w:val="003765D1"/>
    <w:rsid w:val="00381481"/>
    <w:rsid w:val="003841A5"/>
    <w:rsid w:val="003858D7"/>
    <w:rsid w:val="003861F6"/>
    <w:rsid w:val="00387934"/>
    <w:rsid w:val="00391ADF"/>
    <w:rsid w:val="00394110"/>
    <w:rsid w:val="00396DA2"/>
    <w:rsid w:val="003A292C"/>
    <w:rsid w:val="003B10C7"/>
    <w:rsid w:val="003B1304"/>
    <w:rsid w:val="003B1599"/>
    <w:rsid w:val="003B59A6"/>
    <w:rsid w:val="003B6F9F"/>
    <w:rsid w:val="003C120C"/>
    <w:rsid w:val="003C3B86"/>
    <w:rsid w:val="003D06DF"/>
    <w:rsid w:val="003D126F"/>
    <w:rsid w:val="003D22D0"/>
    <w:rsid w:val="003D2E26"/>
    <w:rsid w:val="003D5379"/>
    <w:rsid w:val="003E07C3"/>
    <w:rsid w:val="003F4669"/>
    <w:rsid w:val="003F545B"/>
    <w:rsid w:val="00400AB8"/>
    <w:rsid w:val="00427188"/>
    <w:rsid w:val="004276E6"/>
    <w:rsid w:val="00433089"/>
    <w:rsid w:val="00434379"/>
    <w:rsid w:val="0043640C"/>
    <w:rsid w:val="00436F50"/>
    <w:rsid w:val="00441834"/>
    <w:rsid w:val="004427B2"/>
    <w:rsid w:val="00445B7E"/>
    <w:rsid w:val="004504D1"/>
    <w:rsid w:val="00453D38"/>
    <w:rsid w:val="0045693C"/>
    <w:rsid w:val="00461B5D"/>
    <w:rsid w:val="00467F98"/>
    <w:rsid w:val="004700F2"/>
    <w:rsid w:val="00472E8F"/>
    <w:rsid w:val="0047428A"/>
    <w:rsid w:val="00486618"/>
    <w:rsid w:val="004920D3"/>
    <w:rsid w:val="004953D7"/>
    <w:rsid w:val="004959A4"/>
    <w:rsid w:val="004969E0"/>
    <w:rsid w:val="004A302E"/>
    <w:rsid w:val="004B072D"/>
    <w:rsid w:val="004B3CC2"/>
    <w:rsid w:val="004B57F3"/>
    <w:rsid w:val="004B62E0"/>
    <w:rsid w:val="004C7DB0"/>
    <w:rsid w:val="004D3ED2"/>
    <w:rsid w:val="004D6CBC"/>
    <w:rsid w:val="004D7D91"/>
    <w:rsid w:val="004E0EC6"/>
    <w:rsid w:val="004E4E93"/>
    <w:rsid w:val="004E560C"/>
    <w:rsid w:val="004F248C"/>
    <w:rsid w:val="004F510A"/>
    <w:rsid w:val="004F5622"/>
    <w:rsid w:val="00504777"/>
    <w:rsid w:val="00504A9E"/>
    <w:rsid w:val="00507C7D"/>
    <w:rsid w:val="00515CEB"/>
    <w:rsid w:val="00517319"/>
    <w:rsid w:val="005178A2"/>
    <w:rsid w:val="005208BE"/>
    <w:rsid w:val="00521BD0"/>
    <w:rsid w:val="00525B6A"/>
    <w:rsid w:val="00530967"/>
    <w:rsid w:val="00531FFA"/>
    <w:rsid w:val="00532662"/>
    <w:rsid w:val="00532751"/>
    <w:rsid w:val="005417D0"/>
    <w:rsid w:val="00541F07"/>
    <w:rsid w:val="0054305E"/>
    <w:rsid w:val="0054337D"/>
    <w:rsid w:val="00544753"/>
    <w:rsid w:val="00546362"/>
    <w:rsid w:val="005471CD"/>
    <w:rsid w:val="00550BA0"/>
    <w:rsid w:val="00552B0A"/>
    <w:rsid w:val="005568CF"/>
    <w:rsid w:val="00557D93"/>
    <w:rsid w:val="00562473"/>
    <w:rsid w:val="00562A4A"/>
    <w:rsid w:val="00563E4F"/>
    <w:rsid w:val="0056794C"/>
    <w:rsid w:val="00567FE9"/>
    <w:rsid w:val="005722C5"/>
    <w:rsid w:val="005728E9"/>
    <w:rsid w:val="00573C4A"/>
    <w:rsid w:val="00575F72"/>
    <w:rsid w:val="00576C43"/>
    <w:rsid w:val="00582C48"/>
    <w:rsid w:val="00584CE4"/>
    <w:rsid w:val="0058502C"/>
    <w:rsid w:val="005860E6"/>
    <w:rsid w:val="00590AAD"/>
    <w:rsid w:val="00592CDD"/>
    <w:rsid w:val="00593EBB"/>
    <w:rsid w:val="005A0F05"/>
    <w:rsid w:val="005A4314"/>
    <w:rsid w:val="005B444D"/>
    <w:rsid w:val="005B4684"/>
    <w:rsid w:val="005B7A49"/>
    <w:rsid w:val="005B7BAB"/>
    <w:rsid w:val="005B7BB5"/>
    <w:rsid w:val="005C075C"/>
    <w:rsid w:val="005C564B"/>
    <w:rsid w:val="005C5AFE"/>
    <w:rsid w:val="005C6D43"/>
    <w:rsid w:val="005D0316"/>
    <w:rsid w:val="005D1C4E"/>
    <w:rsid w:val="005D2289"/>
    <w:rsid w:val="005D3DC5"/>
    <w:rsid w:val="005D43C7"/>
    <w:rsid w:val="005D551A"/>
    <w:rsid w:val="005F0F1A"/>
    <w:rsid w:val="005F2B6B"/>
    <w:rsid w:val="005F5D39"/>
    <w:rsid w:val="005F77B2"/>
    <w:rsid w:val="00600D50"/>
    <w:rsid w:val="00605F35"/>
    <w:rsid w:val="00606467"/>
    <w:rsid w:val="00607083"/>
    <w:rsid w:val="0061108C"/>
    <w:rsid w:val="00612DCB"/>
    <w:rsid w:val="0061356E"/>
    <w:rsid w:val="00614051"/>
    <w:rsid w:val="006219D4"/>
    <w:rsid w:val="00621CD7"/>
    <w:rsid w:val="00626DD1"/>
    <w:rsid w:val="00627F46"/>
    <w:rsid w:val="006347B1"/>
    <w:rsid w:val="006404B9"/>
    <w:rsid w:val="00640716"/>
    <w:rsid w:val="00642036"/>
    <w:rsid w:val="0064203F"/>
    <w:rsid w:val="00646E5A"/>
    <w:rsid w:val="00650F51"/>
    <w:rsid w:val="006530E2"/>
    <w:rsid w:val="0065440E"/>
    <w:rsid w:val="0065524E"/>
    <w:rsid w:val="006563A3"/>
    <w:rsid w:val="00665714"/>
    <w:rsid w:val="00666595"/>
    <w:rsid w:val="00671C29"/>
    <w:rsid w:val="006722C5"/>
    <w:rsid w:val="00672E59"/>
    <w:rsid w:val="00675DAF"/>
    <w:rsid w:val="0067673D"/>
    <w:rsid w:val="00676BDB"/>
    <w:rsid w:val="00677A8D"/>
    <w:rsid w:val="00682753"/>
    <w:rsid w:val="006830BD"/>
    <w:rsid w:val="006831B8"/>
    <w:rsid w:val="006852E4"/>
    <w:rsid w:val="00686523"/>
    <w:rsid w:val="006936E8"/>
    <w:rsid w:val="006A2A4D"/>
    <w:rsid w:val="006A62FC"/>
    <w:rsid w:val="006B1003"/>
    <w:rsid w:val="006B51D3"/>
    <w:rsid w:val="006C0BE7"/>
    <w:rsid w:val="006C10E4"/>
    <w:rsid w:val="006C4005"/>
    <w:rsid w:val="006C7453"/>
    <w:rsid w:val="006D0C78"/>
    <w:rsid w:val="006D20A9"/>
    <w:rsid w:val="006D271C"/>
    <w:rsid w:val="006D4B04"/>
    <w:rsid w:val="006D4F81"/>
    <w:rsid w:val="006D5C65"/>
    <w:rsid w:val="006D6AB1"/>
    <w:rsid w:val="006D6BDC"/>
    <w:rsid w:val="006E35C1"/>
    <w:rsid w:val="006E438A"/>
    <w:rsid w:val="006E4BA8"/>
    <w:rsid w:val="006E529E"/>
    <w:rsid w:val="006E6334"/>
    <w:rsid w:val="006F2A94"/>
    <w:rsid w:val="006F5F01"/>
    <w:rsid w:val="00700237"/>
    <w:rsid w:val="00703B0D"/>
    <w:rsid w:val="00706118"/>
    <w:rsid w:val="0071043B"/>
    <w:rsid w:val="00710AD8"/>
    <w:rsid w:val="0071196C"/>
    <w:rsid w:val="007146E1"/>
    <w:rsid w:val="007149F9"/>
    <w:rsid w:val="00721B9A"/>
    <w:rsid w:val="00723E75"/>
    <w:rsid w:val="00726592"/>
    <w:rsid w:val="00732D81"/>
    <w:rsid w:val="007504A2"/>
    <w:rsid w:val="00754845"/>
    <w:rsid w:val="00754FED"/>
    <w:rsid w:val="0076001B"/>
    <w:rsid w:val="00761886"/>
    <w:rsid w:val="0076246E"/>
    <w:rsid w:val="00763621"/>
    <w:rsid w:val="007636B3"/>
    <w:rsid w:val="00764CFA"/>
    <w:rsid w:val="00765483"/>
    <w:rsid w:val="0076591A"/>
    <w:rsid w:val="00773BA2"/>
    <w:rsid w:val="00777F2C"/>
    <w:rsid w:val="00784299"/>
    <w:rsid w:val="00790B9E"/>
    <w:rsid w:val="0079649C"/>
    <w:rsid w:val="0079661C"/>
    <w:rsid w:val="00796D14"/>
    <w:rsid w:val="007A15DB"/>
    <w:rsid w:val="007A66BB"/>
    <w:rsid w:val="007B0498"/>
    <w:rsid w:val="007B1CFB"/>
    <w:rsid w:val="007B56EA"/>
    <w:rsid w:val="007C0178"/>
    <w:rsid w:val="007C2936"/>
    <w:rsid w:val="007E1004"/>
    <w:rsid w:val="007E1308"/>
    <w:rsid w:val="007E6C85"/>
    <w:rsid w:val="007F295C"/>
    <w:rsid w:val="008044DE"/>
    <w:rsid w:val="008057FA"/>
    <w:rsid w:val="008159BD"/>
    <w:rsid w:val="008176DF"/>
    <w:rsid w:val="00837146"/>
    <w:rsid w:val="00840E99"/>
    <w:rsid w:val="00842249"/>
    <w:rsid w:val="00843513"/>
    <w:rsid w:val="00844D50"/>
    <w:rsid w:val="00847656"/>
    <w:rsid w:val="00850F5C"/>
    <w:rsid w:val="00853E06"/>
    <w:rsid w:val="00856796"/>
    <w:rsid w:val="00856F5A"/>
    <w:rsid w:val="00872718"/>
    <w:rsid w:val="00873F04"/>
    <w:rsid w:val="0087430D"/>
    <w:rsid w:val="00875D7E"/>
    <w:rsid w:val="00883F5F"/>
    <w:rsid w:val="00884721"/>
    <w:rsid w:val="0088549B"/>
    <w:rsid w:val="008855CA"/>
    <w:rsid w:val="008873F2"/>
    <w:rsid w:val="008902EA"/>
    <w:rsid w:val="00894A7F"/>
    <w:rsid w:val="008A0B35"/>
    <w:rsid w:val="008A1C92"/>
    <w:rsid w:val="008A4D3A"/>
    <w:rsid w:val="008A6D2D"/>
    <w:rsid w:val="008B4018"/>
    <w:rsid w:val="008B4513"/>
    <w:rsid w:val="008B5E1C"/>
    <w:rsid w:val="008C04D5"/>
    <w:rsid w:val="008C0615"/>
    <w:rsid w:val="008C5042"/>
    <w:rsid w:val="008D28D5"/>
    <w:rsid w:val="008D4521"/>
    <w:rsid w:val="008D5412"/>
    <w:rsid w:val="008D5CBF"/>
    <w:rsid w:val="008D72E6"/>
    <w:rsid w:val="008D7C99"/>
    <w:rsid w:val="008E2262"/>
    <w:rsid w:val="008E2273"/>
    <w:rsid w:val="008E446A"/>
    <w:rsid w:val="008F4BA3"/>
    <w:rsid w:val="008F510C"/>
    <w:rsid w:val="00901503"/>
    <w:rsid w:val="00903575"/>
    <w:rsid w:val="0090517E"/>
    <w:rsid w:val="009063C7"/>
    <w:rsid w:val="00907121"/>
    <w:rsid w:val="00912A79"/>
    <w:rsid w:val="0091589F"/>
    <w:rsid w:val="00917506"/>
    <w:rsid w:val="00921438"/>
    <w:rsid w:val="00922AB1"/>
    <w:rsid w:val="00925C75"/>
    <w:rsid w:val="00926453"/>
    <w:rsid w:val="00927C03"/>
    <w:rsid w:val="00930EB0"/>
    <w:rsid w:val="009327D8"/>
    <w:rsid w:val="009340FD"/>
    <w:rsid w:val="00943535"/>
    <w:rsid w:val="0094393C"/>
    <w:rsid w:val="009451A3"/>
    <w:rsid w:val="00947B41"/>
    <w:rsid w:val="00947CA0"/>
    <w:rsid w:val="00954DF0"/>
    <w:rsid w:val="00960097"/>
    <w:rsid w:val="00961171"/>
    <w:rsid w:val="00961539"/>
    <w:rsid w:val="00962315"/>
    <w:rsid w:val="0096503A"/>
    <w:rsid w:val="00967E78"/>
    <w:rsid w:val="0097100F"/>
    <w:rsid w:val="00973DA2"/>
    <w:rsid w:val="00975655"/>
    <w:rsid w:val="009901D3"/>
    <w:rsid w:val="00996A94"/>
    <w:rsid w:val="009A1AAE"/>
    <w:rsid w:val="009A72E0"/>
    <w:rsid w:val="009A7649"/>
    <w:rsid w:val="009B27FE"/>
    <w:rsid w:val="009B38EF"/>
    <w:rsid w:val="009B3D5F"/>
    <w:rsid w:val="009B56CF"/>
    <w:rsid w:val="009C2EDB"/>
    <w:rsid w:val="009C3ACE"/>
    <w:rsid w:val="009C48FA"/>
    <w:rsid w:val="009C6B49"/>
    <w:rsid w:val="009C7127"/>
    <w:rsid w:val="009D3230"/>
    <w:rsid w:val="009D3D27"/>
    <w:rsid w:val="009D4B6D"/>
    <w:rsid w:val="009D72DD"/>
    <w:rsid w:val="009E28A6"/>
    <w:rsid w:val="009E391D"/>
    <w:rsid w:val="009F1E05"/>
    <w:rsid w:val="00A01A4E"/>
    <w:rsid w:val="00A058F5"/>
    <w:rsid w:val="00A075A0"/>
    <w:rsid w:val="00A123BC"/>
    <w:rsid w:val="00A2264D"/>
    <w:rsid w:val="00A27D43"/>
    <w:rsid w:val="00A34065"/>
    <w:rsid w:val="00A35D53"/>
    <w:rsid w:val="00A36463"/>
    <w:rsid w:val="00A36A23"/>
    <w:rsid w:val="00A43065"/>
    <w:rsid w:val="00A432FF"/>
    <w:rsid w:val="00A452F6"/>
    <w:rsid w:val="00A53789"/>
    <w:rsid w:val="00A56CEC"/>
    <w:rsid w:val="00A64FDE"/>
    <w:rsid w:val="00A66BA3"/>
    <w:rsid w:val="00A67E92"/>
    <w:rsid w:val="00A70237"/>
    <w:rsid w:val="00A823FB"/>
    <w:rsid w:val="00A82736"/>
    <w:rsid w:val="00A82F8C"/>
    <w:rsid w:val="00A84B2E"/>
    <w:rsid w:val="00A9325E"/>
    <w:rsid w:val="00A94BBC"/>
    <w:rsid w:val="00A94C0E"/>
    <w:rsid w:val="00A96F79"/>
    <w:rsid w:val="00AA0D20"/>
    <w:rsid w:val="00AA330B"/>
    <w:rsid w:val="00AA3EB1"/>
    <w:rsid w:val="00AA6DBA"/>
    <w:rsid w:val="00AA7532"/>
    <w:rsid w:val="00AA7A8D"/>
    <w:rsid w:val="00AB5B24"/>
    <w:rsid w:val="00AB6AE0"/>
    <w:rsid w:val="00AC0EA1"/>
    <w:rsid w:val="00AC55F0"/>
    <w:rsid w:val="00AC59ED"/>
    <w:rsid w:val="00AD3FF3"/>
    <w:rsid w:val="00AD771E"/>
    <w:rsid w:val="00AE137A"/>
    <w:rsid w:val="00AE2FB7"/>
    <w:rsid w:val="00AF0B5B"/>
    <w:rsid w:val="00AF0F69"/>
    <w:rsid w:val="00AF20E6"/>
    <w:rsid w:val="00AF44D2"/>
    <w:rsid w:val="00AF625E"/>
    <w:rsid w:val="00B02390"/>
    <w:rsid w:val="00B1327C"/>
    <w:rsid w:val="00B14A19"/>
    <w:rsid w:val="00B21A8E"/>
    <w:rsid w:val="00B24340"/>
    <w:rsid w:val="00B2487D"/>
    <w:rsid w:val="00B279F9"/>
    <w:rsid w:val="00B30C23"/>
    <w:rsid w:val="00B35203"/>
    <w:rsid w:val="00B36BC4"/>
    <w:rsid w:val="00B4031F"/>
    <w:rsid w:val="00B465F5"/>
    <w:rsid w:val="00B47CC3"/>
    <w:rsid w:val="00B5453C"/>
    <w:rsid w:val="00B5691D"/>
    <w:rsid w:val="00B63795"/>
    <w:rsid w:val="00B65970"/>
    <w:rsid w:val="00B66A78"/>
    <w:rsid w:val="00B70CDB"/>
    <w:rsid w:val="00B75DF6"/>
    <w:rsid w:val="00B76032"/>
    <w:rsid w:val="00B85012"/>
    <w:rsid w:val="00B86F91"/>
    <w:rsid w:val="00B878CB"/>
    <w:rsid w:val="00B9447B"/>
    <w:rsid w:val="00B95D8C"/>
    <w:rsid w:val="00B96505"/>
    <w:rsid w:val="00B96ED6"/>
    <w:rsid w:val="00BA04FC"/>
    <w:rsid w:val="00BA0C81"/>
    <w:rsid w:val="00BA0E3C"/>
    <w:rsid w:val="00BA5062"/>
    <w:rsid w:val="00BB1634"/>
    <w:rsid w:val="00BB268A"/>
    <w:rsid w:val="00BC35B1"/>
    <w:rsid w:val="00BC40E4"/>
    <w:rsid w:val="00BC5E67"/>
    <w:rsid w:val="00BD240A"/>
    <w:rsid w:val="00BD30F2"/>
    <w:rsid w:val="00BD3581"/>
    <w:rsid w:val="00BD4D78"/>
    <w:rsid w:val="00BE30A2"/>
    <w:rsid w:val="00BE33D3"/>
    <w:rsid w:val="00BE7742"/>
    <w:rsid w:val="00BF03CB"/>
    <w:rsid w:val="00BF3049"/>
    <w:rsid w:val="00BF32BE"/>
    <w:rsid w:val="00BF331D"/>
    <w:rsid w:val="00BF37CE"/>
    <w:rsid w:val="00BF3F7D"/>
    <w:rsid w:val="00BF5405"/>
    <w:rsid w:val="00BF57C1"/>
    <w:rsid w:val="00C05009"/>
    <w:rsid w:val="00C062B2"/>
    <w:rsid w:val="00C108BB"/>
    <w:rsid w:val="00C143AA"/>
    <w:rsid w:val="00C15978"/>
    <w:rsid w:val="00C1706B"/>
    <w:rsid w:val="00C21B31"/>
    <w:rsid w:val="00C235DB"/>
    <w:rsid w:val="00C249F5"/>
    <w:rsid w:val="00C25C0B"/>
    <w:rsid w:val="00C27B37"/>
    <w:rsid w:val="00C30E15"/>
    <w:rsid w:val="00C4163D"/>
    <w:rsid w:val="00C44C4D"/>
    <w:rsid w:val="00C45A12"/>
    <w:rsid w:val="00C50F07"/>
    <w:rsid w:val="00C511D8"/>
    <w:rsid w:val="00C5365E"/>
    <w:rsid w:val="00C552BC"/>
    <w:rsid w:val="00C55B41"/>
    <w:rsid w:val="00C72962"/>
    <w:rsid w:val="00C72CF7"/>
    <w:rsid w:val="00C72E75"/>
    <w:rsid w:val="00C741B4"/>
    <w:rsid w:val="00C767C7"/>
    <w:rsid w:val="00C8001F"/>
    <w:rsid w:val="00C82ACE"/>
    <w:rsid w:val="00C84BAD"/>
    <w:rsid w:val="00C8767B"/>
    <w:rsid w:val="00C92571"/>
    <w:rsid w:val="00C96B9C"/>
    <w:rsid w:val="00CA05C5"/>
    <w:rsid w:val="00CA5326"/>
    <w:rsid w:val="00CA6CD2"/>
    <w:rsid w:val="00CB0031"/>
    <w:rsid w:val="00CB177A"/>
    <w:rsid w:val="00CB3346"/>
    <w:rsid w:val="00CB43C4"/>
    <w:rsid w:val="00CC1940"/>
    <w:rsid w:val="00CC6AA7"/>
    <w:rsid w:val="00CD3BB3"/>
    <w:rsid w:val="00CD5C8F"/>
    <w:rsid w:val="00CE7504"/>
    <w:rsid w:val="00CF053A"/>
    <w:rsid w:val="00CF7EDF"/>
    <w:rsid w:val="00D00429"/>
    <w:rsid w:val="00D02ABB"/>
    <w:rsid w:val="00D02BCC"/>
    <w:rsid w:val="00D04A85"/>
    <w:rsid w:val="00D07E40"/>
    <w:rsid w:val="00D1263D"/>
    <w:rsid w:val="00D13E62"/>
    <w:rsid w:val="00D15806"/>
    <w:rsid w:val="00D17815"/>
    <w:rsid w:val="00D21A18"/>
    <w:rsid w:val="00D24A33"/>
    <w:rsid w:val="00D26A03"/>
    <w:rsid w:val="00D40CCF"/>
    <w:rsid w:val="00D42AB1"/>
    <w:rsid w:val="00D465E2"/>
    <w:rsid w:val="00D51B7D"/>
    <w:rsid w:val="00D56B81"/>
    <w:rsid w:val="00D618B1"/>
    <w:rsid w:val="00D624A6"/>
    <w:rsid w:val="00D635F9"/>
    <w:rsid w:val="00D637B2"/>
    <w:rsid w:val="00D71308"/>
    <w:rsid w:val="00D75368"/>
    <w:rsid w:val="00D82275"/>
    <w:rsid w:val="00D8621E"/>
    <w:rsid w:val="00D96783"/>
    <w:rsid w:val="00DA2266"/>
    <w:rsid w:val="00DA5645"/>
    <w:rsid w:val="00DB39EF"/>
    <w:rsid w:val="00DC0D1F"/>
    <w:rsid w:val="00DC2135"/>
    <w:rsid w:val="00DC4B45"/>
    <w:rsid w:val="00DC54F4"/>
    <w:rsid w:val="00DC76CA"/>
    <w:rsid w:val="00DD09CE"/>
    <w:rsid w:val="00DD3958"/>
    <w:rsid w:val="00DD47A0"/>
    <w:rsid w:val="00DD78AA"/>
    <w:rsid w:val="00DE2FE5"/>
    <w:rsid w:val="00DE42CA"/>
    <w:rsid w:val="00DE5FDC"/>
    <w:rsid w:val="00DE7056"/>
    <w:rsid w:val="00DF2E5E"/>
    <w:rsid w:val="00DF5EB5"/>
    <w:rsid w:val="00E01504"/>
    <w:rsid w:val="00E021C1"/>
    <w:rsid w:val="00E127CF"/>
    <w:rsid w:val="00E138CE"/>
    <w:rsid w:val="00E16A43"/>
    <w:rsid w:val="00E16CA4"/>
    <w:rsid w:val="00E17522"/>
    <w:rsid w:val="00E2012F"/>
    <w:rsid w:val="00E24993"/>
    <w:rsid w:val="00E30830"/>
    <w:rsid w:val="00E30B7D"/>
    <w:rsid w:val="00E3141A"/>
    <w:rsid w:val="00E36D22"/>
    <w:rsid w:val="00E376EF"/>
    <w:rsid w:val="00E4077F"/>
    <w:rsid w:val="00E40984"/>
    <w:rsid w:val="00E41EA0"/>
    <w:rsid w:val="00E71A16"/>
    <w:rsid w:val="00E729EC"/>
    <w:rsid w:val="00E72B7F"/>
    <w:rsid w:val="00E73AE0"/>
    <w:rsid w:val="00E74543"/>
    <w:rsid w:val="00E76FF1"/>
    <w:rsid w:val="00E817E2"/>
    <w:rsid w:val="00E85FB8"/>
    <w:rsid w:val="00E87A2C"/>
    <w:rsid w:val="00E90655"/>
    <w:rsid w:val="00EA32EB"/>
    <w:rsid w:val="00EA4380"/>
    <w:rsid w:val="00EA5D87"/>
    <w:rsid w:val="00EA62DC"/>
    <w:rsid w:val="00EB0EBB"/>
    <w:rsid w:val="00EB2A78"/>
    <w:rsid w:val="00EB555B"/>
    <w:rsid w:val="00EC0C4B"/>
    <w:rsid w:val="00EC1E40"/>
    <w:rsid w:val="00EC3097"/>
    <w:rsid w:val="00EC6E7E"/>
    <w:rsid w:val="00ED054E"/>
    <w:rsid w:val="00ED1934"/>
    <w:rsid w:val="00ED5EB8"/>
    <w:rsid w:val="00EE271E"/>
    <w:rsid w:val="00EE37D1"/>
    <w:rsid w:val="00EE3A16"/>
    <w:rsid w:val="00EE3F31"/>
    <w:rsid w:val="00EE47AA"/>
    <w:rsid w:val="00EE6B4A"/>
    <w:rsid w:val="00EE6FC9"/>
    <w:rsid w:val="00EF1039"/>
    <w:rsid w:val="00EF120E"/>
    <w:rsid w:val="00EF5EAB"/>
    <w:rsid w:val="00F01AE6"/>
    <w:rsid w:val="00F01E0F"/>
    <w:rsid w:val="00F067B8"/>
    <w:rsid w:val="00F07B8B"/>
    <w:rsid w:val="00F117C5"/>
    <w:rsid w:val="00F14EDC"/>
    <w:rsid w:val="00F30C46"/>
    <w:rsid w:val="00F33BB9"/>
    <w:rsid w:val="00F3616B"/>
    <w:rsid w:val="00F41FEB"/>
    <w:rsid w:val="00F43ECC"/>
    <w:rsid w:val="00F5015F"/>
    <w:rsid w:val="00F54373"/>
    <w:rsid w:val="00F5533A"/>
    <w:rsid w:val="00F57620"/>
    <w:rsid w:val="00F6062C"/>
    <w:rsid w:val="00F616E9"/>
    <w:rsid w:val="00F620D8"/>
    <w:rsid w:val="00F67EBF"/>
    <w:rsid w:val="00F709A3"/>
    <w:rsid w:val="00F71C2B"/>
    <w:rsid w:val="00F71DE6"/>
    <w:rsid w:val="00F76B82"/>
    <w:rsid w:val="00F76FDA"/>
    <w:rsid w:val="00F776B5"/>
    <w:rsid w:val="00F83509"/>
    <w:rsid w:val="00F8511E"/>
    <w:rsid w:val="00F95A91"/>
    <w:rsid w:val="00FA1A92"/>
    <w:rsid w:val="00FA2B05"/>
    <w:rsid w:val="00FA322D"/>
    <w:rsid w:val="00FA356D"/>
    <w:rsid w:val="00FA3E28"/>
    <w:rsid w:val="00FB195B"/>
    <w:rsid w:val="00FB6FCA"/>
    <w:rsid w:val="00FC4649"/>
    <w:rsid w:val="00FC4C61"/>
    <w:rsid w:val="00FC5090"/>
    <w:rsid w:val="00FC614F"/>
    <w:rsid w:val="00FC6F75"/>
    <w:rsid w:val="00FD1013"/>
    <w:rsid w:val="00FD55E4"/>
    <w:rsid w:val="00FE193E"/>
    <w:rsid w:val="00FE265D"/>
    <w:rsid w:val="00FE6B31"/>
    <w:rsid w:val="00FF1192"/>
    <w:rsid w:val="00FF6D12"/>
    <w:rsid w:val="00FF71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C3"/>
    <w:pPr>
      <w:spacing w:after="200" w:line="276" w:lineRule="auto"/>
    </w:pPr>
    <w:rPr>
      <w:sz w:val="22"/>
      <w:szCs w:val="22"/>
    </w:rPr>
  </w:style>
  <w:style w:type="paragraph" w:styleId="1">
    <w:name w:val="heading 1"/>
    <w:basedOn w:val="a"/>
    <w:next w:val="a"/>
    <w:link w:val="1Char"/>
    <w:uiPriority w:val="9"/>
    <w:qFormat/>
    <w:rsid w:val="004959A4"/>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B13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9"/>
    <w:qFormat/>
    <w:rsid w:val="008044DE"/>
    <w:pPr>
      <w:keepNext/>
      <w:spacing w:after="0" w:line="240" w:lineRule="auto"/>
      <w:outlineLvl w:val="2"/>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8044DE"/>
    <w:rPr>
      <w:rFonts w:ascii="Arial" w:eastAsia="Times New Roman" w:hAnsi="Arial" w:cs="Arial"/>
      <w:sz w:val="28"/>
      <w:szCs w:val="28"/>
    </w:rPr>
  </w:style>
  <w:style w:type="paragraph" w:styleId="a3">
    <w:name w:val="Balloon Text"/>
    <w:basedOn w:val="a"/>
    <w:link w:val="Char"/>
    <w:uiPriority w:val="99"/>
    <w:semiHidden/>
    <w:unhideWhenUsed/>
    <w:rsid w:val="008044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44DE"/>
    <w:rPr>
      <w:rFonts w:ascii="Tahoma" w:hAnsi="Tahoma" w:cs="Tahoma"/>
      <w:sz w:val="16"/>
      <w:szCs w:val="16"/>
    </w:rPr>
  </w:style>
  <w:style w:type="paragraph" w:customStyle="1" w:styleId="Default">
    <w:name w:val="Default"/>
    <w:rsid w:val="003861F6"/>
    <w:pPr>
      <w:autoSpaceDE w:val="0"/>
      <w:autoSpaceDN w:val="0"/>
      <w:adjustRightInd w:val="0"/>
    </w:pPr>
    <w:rPr>
      <w:rFonts w:ascii="Arial Narrow" w:hAnsi="Arial Narrow"/>
      <w:color w:val="000000"/>
      <w:sz w:val="24"/>
      <w:szCs w:val="24"/>
    </w:rPr>
  </w:style>
  <w:style w:type="character" w:customStyle="1" w:styleId="1Char">
    <w:name w:val="Επικεφαλίδα 1 Char"/>
    <w:basedOn w:val="a0"/>
    <w:link w:val="1"/>
    <w:uiPriority w:val="9"/>
    <w:rsid w:val="004959A4"/>
    <w:rPr>
      <w:rFonts w:ascii="Cambria" w:eastAsia="Times New Roman" w:hAnsi="Cambria" w:cs="Times New Roman"/>
      <w:b/>
      <w:bCs/>
      <w:kern w:val="32"/>
      <w:sz w:val="32"/>
      <w:szCs w:val="32"/>
    </w:rPr>
  </w:style>
  <w:style w:type="paragraph" w:customStyle="1" w:styleId="CharCharChar">
    <w:name w:val="Char Char Char"/>
    <w:basedOn w:val="a"/>
    <w:rsid w:val="0065440E"/>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847656"/>
  </w:style>
  <w:style w:type="paragraph" w:styleId="a4">
    <w:name w:val="List Paragraph"/>
    <w:aliases w:val="Δ_Πιν,List Paragraph1"/>
    <w:basedOn w:val="a"/>
    <w:link w:val="Char0"/>
    <w:uiPriority w:val="99"/>
    <w:qFormat/>
    <w:rsid w:val="006936E8"/>
    <w:pPr>
      <w:ind w:left="720"/>
      <w:contextualSpacing/>
    </w:pPr>
  </w:style>
  <w:style w:type="character" w:styleId="a5">
    <w:name w:val="Strong"/>
    <w:basedOn w:val="a0"/>
    <w:uiPriority w:val="22"/>
    <w:qFormat/>
    <w:rsid w:val="007C0178"/>
    <w:rPr>
      <w:b/>
      <w:bCs/>
    </w:rPr>
  </w:style>
  <w:style w:type="character" w:customStyle="1" w:styleId="Heading1">
    <w:name w:val="Heading #1_"/>
    <w:link w:val="Heading10"/>
    <w:rsid w:val="00AA7532"/>
    <w:rPr>
      <w:rFonts w:ascii="Tahoma" w:eastAsia="Tahoma" w:hAnsi="Tahoma" w:cs="Tahoma"/>
      <w:b/>
      <w:bCs/>
      <w:sz w:val="28"/>
      <w:szCs w:val="28"/>
      <w:shd w:val="clear" w:color="auto" w:fill="FFFFFF"/>
    </w:rPr>
  </w:style>
  <w:style w:type="paragraph" w:customStyle="1" w:styleId="Heading10">
    <w:name w:val="Heading #1"/>
    <w:basedOn w:val="a"/>
    <w:link w:val="Heading1"/>
    <w:rsid w:val="00AA7532"/>
    <w:pPr>
      <w:widowControl w:val="0"/>
      <w:shd w:val="clear" w:color="auto" w:fill="FFFFFF"/>
      <w:spacing w:after="180" w:line="341" w:lineRule="exact"/>
      <w:jc w:val="center"/>
      <w:outlineLvl w:val="0"/>
    </w:pPr>
    <w:rPr>
      <w:rFonts w:ascii="Tahoma" w:eastAsia="Tahoma" w:hAnsi="Tahoma" w:cs="Tahoma"/>
      <w:b/>
      <w:bCs/>
      <w:sz w:val="28"/>
      <w:szCs w:val="28"/>
    </w:rPr>
  </w:style>
  <w:style w:type="paragraph" w:styleId="a6">
    <w:name w:val="Body Text"/>
    <w:basedOn w:val="a"/>
    <w:link w:val="Char1"/>
    <w:uiPriority w:val="99"/>
    <w:semiHidden/>
    <w:unhideWhenUsed/>
    <w:rsid w:val="00B35203"/>
    <w:pPr>
      <w:spacing w:after="120" w:line="240" w:lineRule="auto"/>
    </w:pPr>
    <w:rPr>
      <w:rFonts w:ascii="Times New Roman" w:hAnsi="Times New Roman"/>
      <w:sz w:val="24"/>
      <w:szCs w:val="24"/>
    </w:rPr>
  </w:style>
  <w:style w:type="character" w:customStyle="1" w:styleId="Char1">
    <w:name w:val="Σώμα κειμένου Char"/>
    <w:basedOn w:val="a0"/>
    <w:link w:val="a6"/>
    <w:uiPriority w:val="99"/>
    <w:semiHidden/>
    <w:rsid w:val="00B35203"/>
    <w:rPr>
      <w:rFonts w:ascii="Times New Roman" w:hAnsi="Times New Roman"/>
      <w:sz w:val="24"/>
      <w:szCs w:val="24"/>
    </w:rPr>
  </w:style>
  <w:style w:type="character" w:styleId="-">
    <w:name w:val="Hyperlink"/>
    <w:rsid w:val="00665714"/>
    <w:rPr>
      <w:color w:val="0000FF"/>
      <w:u w:val="single"/>
    </w:rPr>
  </w:style>
  <w:style w:type="character" w:customStyle="1" w:styleId="Bodytext2">
    <w:name w:val="Body text (2)_"/>
    <w:link w:val="Bodytext20"/>
    <w:rsid w:val="00665714"/>
    <w:rPr>
      <w:rFonts w:ascii="Bookman Old Style" w:eastAsia="Bookman Old Style" w:hAnsi="Bookman Old Style" w:cs="Bookman Old Style"/>
      <w:sz w:val="18"/>
      <w:szCs w:val="18"/>
      <w:shd w:val="clear" w:color="auto" w:fill="FFFFFF"/>
    </w:rPr>
  </w:style>
  <w:style w:type="paragraph" w:customStyle="1" w:styleId="Bodytext20">
    <w:name w:val="Body text (2)"/>
    <w:basedOn w:val="a"/>
    <w:link w:val="Bodytext2"/>
    <w:rsid w:val="00665714"/>
    <w:pPr>
      <w:widowControl w:val="0"/>
      <w:shd w:val="clear" w:color="auto" w:fill="FFFFFF"/>
      <w:spacing w:after="0" w:line="202" w:lineRule="exact"/>
      <w:ind w:hanging="280"/>
      <w:jc w:val="both"/>
    </w:pPr>
    <w:rPr>
      <w:rFonts w:ascii="Bookman Old Style" w:eastAsia="Bookman Old Style" w:hAnsi="Bookman Old Style" w:cs="Bookman Old Style"/>
      <w:sz w:val="18"/>
      <w:szCs w:val="18"/>
    </w:rPr>
  </w:style>
  <w:style w:type="paragraph" w:customStyle="1" w:styleId="normalwithoutspacing">
    <w:name w:val="normal_without_spacing"/>
    <w:basedOn w:val="a"/>
    <w:rsid w:val="00665714"/>
    <w:pPr>
      <w:suppressAutoHyphens/>
      <w:spacing w:after="60" w:line="240" w:lineRule="auto"/>
      <w:jc w:val="both"/>
    </w:pPr>
    <w:rPr>
      <w:rFonts w:cs="Calibri"/>
      <w:szCs w:val="24"/>
      <w:lang w:eastAsia="zh-CN"/>
    </w:rPr>
  </w:style>
  <w:style w:type="character" w:customStyle="1" w:styleId="Char0">
    <w:name w:val="Παράγραφος λίστας Char"/>
    <w:aliases w:val="Δ_Πιν Char,List Paragraph1 Char"/>
    <w:link w:val="a4"/>
    <w:uiPriority w:val="99"/>
    <w:locked/>
    <w:rsid w:val="00665714"/>
    <w:rPr>
      <w:sz w:val="22"/>
      <w:szCs w:val="22"/>
    </w:rPr>
  </w:style>
  <w:style w:type="paragraph" w:customStyle="1" w:styleId="10">
    <w:name w:val="Παράγραφος λίστας1"/>
    <w:basedOn w:val="a"/>
    <w:uiPriority w:val="99"/>
    <w:rsid w:val="00665714"/>
    <w:pPr>
      <w:suppressAutoHyphens/>
      <w:spacing w:after="0" w:line="100" w:lineRule="atLeast"/>
    </w:pPr>
    <w:rPr>
      <w:rFonts w:ascii="Times New Roman" w:hAnsi="Times New Roman"/>
      <w:kern w:val="1"/>
      <w:sz w:val="24"/>
      <w:szCs w:val="24"/>
      <w:lang w:eastAsia="ar-SA"/>
    </w:rPr>
  </w:style>
  <w:style w:type="character" w:customStyle="1" w:styleId="bold">
    <w:name w:val="bold"/>
    <w:rsid w:val="008057FA"/>
    <w:rPr>
      <w:b/>
      <w:bCs/>
    </w:rPr>
  </w:style>
  <w:style w:type="character" w:customStyle="1" w:styleId="2Char">
    <w:name w:val="Επικεφαλίδα 2 Char"/>
    <w:basedOn w:val="a0"/>
    <w:link w:val="2"/>
    <w:uiPriority w:val="9"/>
    <w:semiHidden/>
    <w:rsid w:val="00B1327C"/>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3941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44200">
      <w:bodyDiv w:val="1"/>
      <w:marLeft w:val="0"/>
      <w:marRight w:val="0"/>
      <w:marTop w:val="0"/>
      <w:marBottom w:val="0"/>
      <w:divBdr>
        <w:top w:val="none" w:sz="0" w:space="0" w:color="auto"/>
        <w:left w:val="none" w:sz="0" w:space="0" w:color="auto"/>
        <w:bottom w:val="none" w:sz="0" w:space="0" w:color="auto"/>
        <w:right w:val="none" w:sz="0" w:space="0" w:color="auto"/>
      </w:divBdr>
    </w:div>
    <w:div w:id="159001690">
      <w:bodyDiv w:val="1"/>
      <w:marLeft w:val="0"/>
      <w:marRight w:val="0"/>
      <w:marTop w:val="0"/>
      <w:marBottom w:val="0"/>
      <w:divBdr>
        <w:top w:val="none" w:sz="0" w:space="0" w:color="auto"/>
        <w:left w:val="none" w:sz="0" w:space="0" w:color="auto"/>
        <w:bottom w:val="none" w:sz="0" w:space="0" w:color="auto"/>
        <w:right w:val="none" w:sz="0" w:space="0" w:color="auto"/>
      </w:divBdr>
    </w:div>
    <w:div w:id="172187679">
      <w:bodyDiv w:val="1"/>
      <w:marLeft w:val="0"/>
      <w:marRight w:val="0"/>
      <w:marTop w:val="0"/>
      <w:marBottom w:val="0"/>
      <w:divBdr>
        <w:top w:val="none" w:sz="0" w:space="0" w:color="auto"/>
        <w:left w:val="none" w:sz="0" w:space="0" w:color="auto"/>
        <w:bottom w:val="none" w:sz="0" w:space="0" w:color="auto"/>
        <w:right w:val="none" w:sz="0" w:space="0" w:color="auto"/>
      </w:divBdr>
    </w:div>
    <w:div w:id="198200251">
      <w:bodyDiv w:val="1"/>
      <w:marLeft w:val="0"/>
      <w:marRight w:val="0"/>
      <w:marTop w:val="0"/>
      <w:marBottom w:val="0"/>
      <w:divBdr>
        <w:top w:val="none" w:sz="0" w:space="0" w:color="auto"/>
        <w:left w:val="none" w:sz="0" w:space="0" w:color="auto"/>
        <w:bottom w:val="none" w:sz="0" w:space="0" w:color="auto"/>
        <w:right w:val="none" w:sz="0" w:space="0" w:color="auto"/>
      </w:divBdr>
    </w:div>
    <w:div w:id="201749062">
      <w:bodyDiv w:val="1"/>
      <w:marLeft w:val="0"/>
      <w:marRight w:val="0"/>
      <w:marTop w:val="0"/>
      <w:marBottom w:val="0"/>
      <w:divBdr>
        <w:top w:val="none" w:sz="0" w:space="0" w:color="auto"/>
        <w:left w:val="none" w:sz="0" w:space="0" w:color="auto"/>
        <w:bottom w:val="none" w:sz="0" w:space="0" w:color="auto"/>
        <w:right w:val="none" w:sz="0" w:space="0" w:color="auto"/>
      </w:divBdr>
    </w:div>
    <w:div w:id="229390428">
      <w:bodyDiv w:val="1"/>
      <w:marLeft w:val="0"/>
      <w:marRight w:val="0"/>
      <w:marTop w:val="0"/>
      <w:marBottom w:val="0"/>
      <w:divBdr>
        <w:top w:val="none" w:sz="0" w:space="0" w:color="auto"/>
        <w:left w:val="none" w:sz="0" w:space="0" w:color="auto"/>
        <w:bottom w:val="none" w:sz="0" w:space="0" w:color="auto"/>
        <w:right w:val="none" w:sz="0" w:space="0" w:color="auto"/>
      </w:divBdr>
    </w:div>
    <w:div w:id="255486290">
      <w:bodyDiv w:val="1"/>
      <w:marLeft w:val="0"/>
      <w:marRight w:val="0"/>
      <w:marTop w:val="0"/>
      <w:marBottom w:val="0"/>
      <w:divBdr>
        <w:top w:val="none" w:sz="0" w:space="0" w:color="auto"/>
        <w:left w:val="none" w:sz="0" w:space="0" w:color="auto"/>
        <w:bottom w:val="none" w:sz="0" w:space="0" w:color="auto"/>
        <w:right w:val="none" w:sz="0" w:space="0" w:color="auto"/>
      </w:divBdr>
    </w:div>
    <w:div w:id="297954169">
      <w:bodyDiv w:val="1"/>
      <w:marLeft w:val="0"/>
      <w:marRight w:val="0"/>
      <w:marTop w:val="0"/>
      <w:marBottom w:val="0"/>
      <w:divBdr>
        <w:top w:val="none" w:sz="0" w:space="0" w:color="auto"/>
        <w:left w:val="none" w:sz="0" w:space="0" w:color="auto"/>
        <w:bottom w:val="none" w:sz="0" w:space="0" w:color="auto"/>
        <w:right w:val="none" w:sz="0" w:space="0" w:color="auto"/>
      </w:divBdr>
    </w:div>
    <w:div w:id="311177386">
      <w:bodyDiv w:val="1"/>
      <w:marLeft w:val="0"/>
      <w:marRight w:val="0"/>
      <w:marTop w:val="0"/>
      <w:marBottom w:val="0"/>
      <w:divBdr>
        <w:top w:val="none" w:sz="0" w:space="0" w:color="auto"/>
        <w:left w:val="none" w:sz="0" w:space="0" w:color="auto"/>
        <w:bottom w:val="none" w:sz="0" w:space="0" w:color="auto"/>
        <w:right w:val="none" w:sz="0" w:space="0" w:color="auto"/>
      </w:divBdr>
    </w:div>
    <w:div w:id="386148649">
      <w:bodyDiv w:val="1"/>
      <w:marLeft w:val="0"/>
      <w:marRight w:val="0"/>
      <w:marTop w:val="0"/>
      <w:marBottom w:val="0"/>
      <w:divBdr>
        <w:top w:val="none" w:sz="0" w:space="0" w:color="auto"/>
        <w:left w:val="none" w:sz="0" w:space="0" w:color="auto"/>
        <w:bottom w:val="none" w:sz="0" w:space="0" w:color="auto"/>
        <w:right w:val="none" w:sz="0" w:space="0" w:color="auto"/>
      </w:divBdr>
    </w:div>
    <w:div w:id="386419873">
      <w:bodyDiv w:val="1"/>
      <w:marLeft w:val="0"/>
      <w:marRight w:val="0"/>
      <w:marTop w:val="0"/>
      <w:marBottom w:val="0"/>
      <w:divBdr>
        <w:top w:val="none" w:sz="0" w:space="0" w:color="auto"/>
        <w:left w:val="none" w:sz="0" w:space="0" w:color="auto"/>
        <w:bottom w:val="none" w:sz="0" w:space="0" w:color="auto"/>
        <w:right w:val="none" w:sz="0" w:space="0" w:color="auto"/>
      </w:divBdr>
    </w:div>
    <w:div w:id="389813012">
      <w:bodyDiv w:val="1"/>
      <w:marLeft w:val="0"/>
      <w:marRight w:val="0"/>
      <w:marTop w:val="0"/>
      <w:marBottom w:val="0"/>
      <w:divBdr>
        <w:top w:val="none" w:sz="0" w:space="0" w:color="auto"/>
        <w:left w:val="none" w:sz="0" w:space="0" w:color="auto"/>
        <w:bottom w:val="none" w:sz="0" w:space="0" w:color="auto"/>
        <w:right w:val="none" w:sz="0" w:space="0" w:color="auto"/>
      </w:divBdr>
    </w:div>
    <w:div w:id="406851916">
      <w:bodyDiv w:val="1"/>
      <w:marLeft w:val="0"/>
      <w:marRight w:val="0"/>
      <w:marTop w:val="0"/>
      <w:marBottom w:val="0"/>
      <w:divBdr>
        <w:top w:val="none" w:sz="0" w:space="0" w:color="auto"/>
        <w:left w:val="none" w:sz="0" w:space="0" w:color="auto"/>
        <w:bottom w:val="none" w:sz="0" w:space="0" w:color="auto"/>
        <w:right w:val="none" w:sz="0" w:space="0" w:color="auto"/>
      </w:divBdr>
    </w:div>
    <w:div w:id="450979551">
      <w:bodyDiv w:val="1"/>
      <w:marLeft w:val="0"/>
      <w:marRight w:val="0"/>
      <w:marTop w:val="0"/>
      <w:marBottom w:val="0"/>
      <w:divBdr>
        <w:top w:val="none" w:sz="0" w:space="0" w:color="auto"/>
        <w:left w:val="none" w:sz="0" w:space="0" w:color="auto"/>
        <w:bottom w:val="none" w:sz="0" w:space="0" w:color="auto"/>
        <w:right w:val="none" w:sz="0" w:space="0" w:color="auto"/>
      </w:divBdr>
    </w:div>
    <w:div w:id="466162413">
      <w:bodyDiv w:val="1"/>
      <w:marLeft w:val="0"/>
      <w:marRight w:val="0"/>
      <w:marTop w:val="0"/>
      <w:marBottom w:val="0"/>
      <w:divBdr>
        <w:top w:val="none" w:sz="0" w:space="0" w:color="auto"/>
        <w:left w:val="none" w:sz="0" w:space="0" w:color="auto"/>
        <w:bottom w:val="none" w:sz="0" w:space="0" w:color="auto"/>
        <w:right w:val="none" w:sz="0" w:space="0" w:color="auto"/>
      </w:divBdr>
    </w:div>
    <w:div w:id="510994220">
      <w:bodyDiv w:val="1"/>
      <w:marLeft w:val="0"/>
      <w:marRight w:val="0"/>
      <w:marTop w:val="0"/>
      <w:marBottom w:val="0"/>
      <w:divBdr>
        <w:top w:val="none" w:sz="0" w:space="0" w:color="auto"/>
        <w:left w:val="none" w:sz="0" w:space="0" w:color="auto"/>
        <w:bottom w:val="none" w:sz="0" w:space="0" w:color="auto"/>
        <w:right w:val="none" w:sz="0" w:space="0" w:color="auto"/>
      </w:divBdr>
    </w:div>
    <w:div w:id="615017566">
      <w:bodyDiv w:val="1"/>
      <w:marLeft w:val="0"/>
      <w:marRight w:val="0"/>
      <w:marTop w:val="0"/>
      <w:marBottom w:val="0"/>
      <w:divBdr>
        <w:top w:val="none" w:sz="0" w:space="0" w:color="auto"/>
        <w:left w:val="none" w:sz="0" w:space="0" w:color="auto"/>
        <w:bottom w:val="none" w:sz="0" w:space="0" w:color="auto"/>
        <w:right w:val="none" w:sz="0" w:space="0" w:color="auto"/>
      </w:divBdr>
    </w:div>
    <w:div w:id="741294695">
      <w:bodyDiv w:val="1"/>
      <w:marLeft w:val="0"/>
      <w:marRight w:val="0"/>
      <w:marTop w:val="0"/>
      <w:marBottom w:val="0"/>
      <w:divBdr>
        <w:top w:val="none" w:sz="0" w:space="0" w:color="auto"/>
        <w:left w:val="none" w:sz="0" w:space="0" w:color="auto"/>
        <w:bottom w:val="none" w:sz="0" w:space="0" w:color="auto"/>
        <w:right w:val="none" w:sz="0" w:space="0" w:color="auto"/>
      </w:divBdr>
    </w:div>
    <w:div w:id="813836626">
      <w:bodyDiv w:val="1"/>
      <w:marLeft w:val="0"/>
      <w:marRight w:val="0"/>
      <w:marTop w:val="0"/>
      <w:marBottom w:val="0"/>
      <w:divBdr>
        <w:top w:val="none" w:sz="0" w:space="0" w:color="auto"/>
        <w:left w:val="none" w:sz="0" w:space="0" w:color="auto"/>
        <w:bottom w:val="none" w:sz="0" w:space="0" w:color="auto"/>
        <w:right w:val="none" w:sz="0" w:space="0" w:color="auto"/>
      </w:divBdr>
    </w:div>
    <w:div w:id="814685338">
      <w:bodyDiv w:val="1"/>
      <w:marLeft w:val="0"/>
      <w:marRight w:val="0"/>
      <w:marTop w:val="0"/>
      <w:marBottom w:val="0"/>
      <w:divBdr>
        <w:top w:val="none" w:sz="0" w:space="0" w:color="auto"/>
        <w:left w:val="none" w:sz="0" w:space="0" w:color="auto"/>
        <w:bottom w:val="none" w:sz="0" w:space="0" w:color="auto"/>
        <w:right w:val="none" w:sz="0" w:space="0" w:color="auto"/>
      </w:divBdr>
    </w:div>
    <w:div w:id="864252277">
      <w:bodyDiv w:val="1"/>
      <w:marLeft w:val="0"/>
      <w:marRight w:val="0"/>
      <w:marTop w:val="0"/>
      <w:marBottom w:val="0"/>
      <w:divBdr>
        <w:top w:val="none" w:sz="0" w:space="0" w:color="auto"/>
        <w:left w:val="none" w:sz="0" w:space="0" w:color="auto"/>
        <w:bottom w:val="none" w:sz="0" w:space="0" w:color="auto"/>
        <w:right w:val="none" w:sz="0" w:space="0" w:color="auto"/>
      </w:divBdr>
    </w:div>
    <w:div w:id="866143277">
      <w:bodyDiv w:val="1"/>
      <w:marLeft w:val="0"/>
      <w:marRight w:val="0"/>
      <w:marTop w:val="0"/>
      <w:marBottom w:val="0"/>
      <w:divBdr>
        <w:top w:val="none" w:sz="0" w:space="0" w:color="auto"/>
        <w:left w:val="none" w:sz="0" w:space="0" w:color="auto"/>
        <w:bottom w:val="none" w:sz="0" w:space="0" w:color="auto"/>
        <w:right w:val="none" w:sz="0" w:space="0" w:color="auto"/>
      </w:divBdr>
    </w:div>
    <w:div w:id="884757664">
      <w:bodyDiv w:val="1"/>
      <w:marLeft w:val="0"/>
      <w:marRight w:val="0"/>
      <w:marTop w:val="0"/>
      <w:marBottom w:val="0"/>
      <w:divBdr>
        <w:top w:val="none" w:sz="0" w:space="0" w:color="auto"/>
        <w:left w:val="none" w:sz="0" w:space="0" w:color="auto"/>
        <w:bottom w:val="none" w:sz="0" w:space="0" w:color="auto"/>
        <w:right w:val="none" w:sz="0" w:space="0" w:color="auto"/>
      </w:divBdr>
    </w:div>
    <w:div w:id="899288303">
      <w:bodyDiv w:val="1"/>
      <w:marLeft w:val="0"/>
      <w:marRight w:val="0"/>
      <w:marTop w:val="0"/>
      <w:marBottom w:val="0"/>
      <w:divBdr>
        <w:top w:val="none" w:sz="0" w:space="0" w:color="auto"/>
        <w:left w:val="none" w:sz="0" w:space="0" w:color="auto"/>
        <w:bottom w:val="none" w:sz="0" w:space="0" w:color="auto"/>
        <w:right w:val="none" w:sz="0" w:space="0" w:color="auto"/>
      </w:divBdr>
    </w:div>
    <w:div w:id="974263980">
      <w:bodyDiv w:val="1"/>
      <w:marLeft w:val="0"/>
      <w:marRight w:val="0"/>
      <w:marTop w:val="0"/>
      <w:marBottom w:val="0"/>
      <w:divBdr>
        <w:top w:val="none" w:sz="0" w:space="0" w:color="auto"/>
        <w:left w:val="none" w:sz="0" w:space="0" w:color="auto"/>
        <w:bottom w:val="none" w:sz="0" w:space="0" w:color="auto"/>
        <w:right w:val="none" w:sz="0" w:space="0" w:color="auto"/>
      </w:divBdr>
    </w:div>
    <w:div w:id="999819289">
      <w:bodyDiv w:val="1"/>
      <w:marLeft w:val="0"/>
      <w:marRight w:val="0"/>
      <w:marTop w:val="0"/>
      <w:marBottom w:val="0"/>
      <w:divBdr>
        <w:top w:val="none" w:sz="0" w:space="0" w:color="auto"/>
        <w:left w:val="none" w:sz="0" w:space="0" w:color="auto"/>
        <w:bottom w:val="none" w:sz="0" w:space="0" w:color="auto"/>
        <w:right w:val="none" w:sz="0" w:space="0" w:color="auto"/>
      </w:divBdr>
    </w:div>
    <w:div w:id="1110393568">
      <w:bodyDiv w:val="1"/>
      <w:marLeft w:val="0"/>
      <w:marRight w:val="0"/>
      <w:marTop w:val="0"/>
      <w:marBottom w:val="0"/>
      <w:divBdr>
        <w:top w:val="none" w:sz="0" w:space="0" w:color="auto"/>
        <w:left w:val="none" w:sz="0" w:space="0" w:color="auto"/>
        <w:bottom w:val="none" w:sz="0" w:space="0" w:color="auto"/>
        <w:right w:val="none" w:sz="0" w:space="0" w:color="auto"/>
      </w:divBdr>
    </w:div>
    <w:div w:id="1275164386">
      <w:bodyDiv w:val="1"/>
      <w:marLeft w:val="0"/>
      <w:marRight w:val="0"/>
      <w:marTop w:val="0"/>
      <w:marBottom w:val="0"/>
      <w:divBdr>
        <w:top w:val="none" w:sz="0" w:space="0" w:color="auto"/>
        <w:left w:val="none" w:sz="0" w:space="0" w:color="auto"/>
        <w:bottom w:val="none" w:sz="0" w:space="0" w:color="auto"/>
        <w:right w:val="none" w:sz="0" w:space="0" w:color="auto"/>
      </w:divBdr>
    </w:div>
    <w:div w:id="1276332457">
      <w:bodyDiv w:val="1"/>
      <w:marLeft w:val="0"/>
      <w:marRight w:val="0"/>
      <w:marTop w:val="0"/>
      <w:marBottom w:val="0"/>
      <w:divBdr>
        <w:top w:val="none" w:sz="0" w:space="0" w:color="auto"/>
        <w:left w:val="none" w:sz="0" w:space="0" w:color="auto"/>
        <w:bottom w:val="none" w:sz="0" w:space="0" w:color="auto"/>
        <w:right w:val="none" w:sz="0" w:space="0" w:color="auto"/>
      </w:divBdr>
    </w:div>
    <w:div w:id="1387141878">
      <w:bodyDiv w:val="1"/>
      <w:marLeft w:val="0"/>
      <w:marRight w:val="0"/>
      <w:marTop w:val="0"/>
      <w:marBottom w:val="0"/>
      <w:divBdr>
        <w:top w:val="none" w:sz="0" w:space="0" w:color="auto"/>
        <w:left w:val="none" w:sz="0" w:space="0" w:color="auto"/>
        <w:bottom w:val="none" w:sz="0" w:space="0" w:color="auto"/>
        <w:right w:val="none" w:sz="0" w:space="0" w:color="auto"/>
      </w:divBdr>
    </w:div>
    <w:div w:id="1452364115">
      <w:bodyDiv w:val="1"/>
      <w:marLeft w:val="0"/>
      <w:marRight w:val="0"/>
      <w:marTop w:val="0"/>
      <w:marBottom w:val="0"/>
      <w:divBdr>
        <w:top w:val="none" w:sz="0" w:space="0" w:color="auto"/>
        <w:left w:val="none" w:sz="0" w:space="0" w:color="auto"/>
        <w:bottom w:val="none" w:sz="0" w:space="0" w:color="auto"/>
        <w:right w:val="none" w:sz="0" w:space="0" w:color="auto"/>
      </w:divBdr>
    </w:div>
    <w:div w:id="1452627511">
      <w:bodyDiv w:val="1"/>
      <w:marLeft w:val="0"/>
      <w:marRight w:val="0"/>
      <w:marTop w:val="0"/>
      <w:marBottom w:val="0"/>
      <w:divBdr>
        <w:top w:val="none" w:sz="0" w:space="0" w:color="auto"/>
        <w:left w:val="none" w:sz="0" w:space="0" w:color="auto"/>
        <w:bottom w:val="none" w:sz="0" w:space="0" w:color="auto"/>
        <w:right w:val="none" w:sz="0" w:space="0" w:color="auto"/>
      </w:divBdr>
    </w:div>
    <w:div w:id="1493831238">
      <w:bodyDiv w:val="1"/>
      <w:marLeft w:val="0"/>
      <w:marRight w:val="0"/>
      <w:marTop w:val="0"/>
      <w:marBottom w:val="0"/>
      <w:divBdr>
        <w:top w:val="none" w:sz="0" w:space="0" w:color="auto"/>
        <w:left w:val="none" w:sz="0" w:space="0" w:color="auto"/>
        <w:bottom w:val="none" w:sz="0" w:space="0" w:color="auto"/>
        <w:right w:val="none" w:sz="0" w:space="0" w:color="auto"/>
      </w:divBdr>
    </w:div>
    <w:div w:id="1528257561">
      <w:bodyDiv w:val="1"/>
      <w:marLeft w:val="0"/>
      <w:marRight w:val="0"/>
      <w:marTop w:val="0"/>
      <w:marBottom w:val="0"/>
      <w:divBdr>
        <w:top w:val="none" w:sz="0" w:space="0" w:color="auto"/>
        <w:left w:val="none" w:sz="0" w:space="0" w:color="auto"/>
        <w:bottom w:val="none" w:sz="0" w:space="0" w:color="auto"/>
        <w:right w:val="none" w:sz="0" w:space="0" w:color="auto"/>
      </w:divBdr>
    </w:div>
    <w:div w:id="1575354905">
      <w:bodyDiv w:val="1"/>
      <w:marLeft w:val="0"/>
      <w:marRight w:val="0"/>
      <w:marTop w:val="0"/>
      <w:marBottom w:val="0"/>
      <w:divBdr>
        <w:top w:val="none" w:sz="0" w:space="0" w:color="auto"/>
        <w:left w:val="none" w:sz="0" w:space="0" w:color="auto"/>
        <w:bottom w:val="none" w:sz="0" w:space="0" w:color="auto"/>
        <w:right w:val="none" w:sz="0" w:space="0" w:color="auto"/>
      </w:divBdr>
    </w:div>
    <w:div w:id="1607618903">
      <w:bodyDiv w:val="1"/>
      <w:marLeft w:val="0"/>
      <w:marRight w:val="0"/>
      <w:marTop w:val="0"/>
      <w:marBottom w:val="0"/>
      <w:divBdr>
        <w:top w:val="none" w:sz="0" w:space="0" w:color="auto"/>
        <w:left w:val="none" w:sz="0" w:space="0" w:color="auto"/>
        <w:bottom w:val="none" w:sz="0" w:space="0" w:color="auto"/>
        <w:right w:val="none" w:sz="0" w:space="0" w:color="auto"/>
      </w:divBdr>
    </w:div>
    <w:div w:id="1610429177">
      <w:bodyDiv w:val="1"/>
      <w:marLeft w:val="0"/>
      <w:marRight w:val="0"/>
      <w:marTop w:val="0"/>
      <w:marBottom w:val="0"/>
      <w:divBdr>
        <w:top w:val="none" w:sz="0" w:space="0" w:color="auto"/>
        <w:left w:val="none" w:sz="0" w:space="0" w:color="auto"/>
        <w:bottom w:val="none" w:sz="0" w:space="0" w:color="auto"/>
        <w:right w:val="none" w:sz="0" w:space="0" w:color="auto"/>
      </w:divBdr>
    </w:div>
    <w:div w:id="1644506962">
      <w:bodyDiv w:val="1"/>
      <w:marLeft w:val="0"/>
      <w:marRight w:val="0"/>
      <w:marTop w:val="0"/>
      <w:marBottom w:val="0"/>
      <w:divBdr>
        <w:top w:val="none" w:sz="0" w:space="0" w:color="auto"/>
        <w:left w:val="none" w:sz="0" w:space="0" w:color="auto"/>
        <w:bottom w:val="none" w:sz="0" w:space="0" w:color="auto"/>
        <w:right w:val="none" w:sz="0" w:space="0" w:color="auto"/>
      </w:divBdr>
    </w:div>
    <w:div w:id="1703936139">
      <w:bodyDiv w:val="1"/>
      <w:marLeft w:val="0"/>
      <w:marRight w:val="0"/>
      <w:marTop w:val="0"/>
      <w:marBottom w:val="0"/>
      <w:divBdr>
        <w:top w:val="none" w:sz="0" w:space="0" w:color="auto"/>
        <w:left w:val="none" w:sz="0" w:space="0" w:color="auto"/>
        <w:bottom w:val="none" w:sz="0" w:space="0" w:color="auto"/>
        <w:right w:val="none" w:sz="0" w:space="0" w:color="auto"/>
      </w:divBdr>
    </w:div>
    <w:div w:id="1784033067">
      <w:bodyDiv w:val="1"/>
      <w:marLeft w:val="0"/>
      <w:marRight w:val="0"/>
      <w:marTop w:val="0"/>
      <w:marBottom w:val="0"/>
      <w:divBdr>
        <w:top w:val="none" w:sz="0" w:space="0" w:color="auto"/>
        <w:left w:val="none" w:sz="0" w:space="0" w:color="auto"/>
        <w:bottom w:val="none" w:sz="0" w:space="0" w:color="auto"/>
        <w:right w:val="none" w:sz="0" w:space="0" w:color="auto"/>
      </w:divBdr>
    </w:div>
    <w:div w:id="1793279360">
      <w:bodyDiv w:val="1"/>
      <w:marLeft w:val="0"/>
      <w:marRight w:val="0"/>
      <w:marTop w:val="0"/>
      <w:marBottom w:val="0"/>
      <w:divBdr>
        <w:top w:val="none" w:sz="0" w:space="0" w:color="auto"/>
        <w:left w:val="none" w:sz="0" w:space="0" w:color="auto"/>
        <w:bottom w:val="none" w:sz="0" w:space="0" w:color="auto"/>
        <w:right w:val="none" w:sz="0" w:space="0" w:color="auto"/>
      </w:divBdr>
    </w:div>
    <w:div w:id="1858158315">
      <w:bodyDiv w:val="1"/>
      <w:marLeft w:val="0"/>
      <w:marRight w:val="0"/>
      <w:marTop w:val="0"/>
      <w:marBottom w:val="0"/>
      <w:divBdr>
        <w:top w:val="none" w:sz="0" w:space="0" w:color="auto"/>
        <w:left w:val="none" w:sz="0" w:space="0" w:color="auto"/>
        <w:bottom w:val="none" w:sz="0" w:space="0" w:color="auto"/>
        <w:right w:val="none" w:sz="0" w:space="0" w:color="auto"/>
      </w:divBdr>
    </w:div>
    <w:div w:id="1873031970">
      <w:bodyDiv w:val="1"/>
      <w:marLeft w:val="0"/>
      <w:marRight w:val="0"/>
      <w:marTop w:val="0"/>
      <w:marBottom w:val="0"/>
      <w:divBdr>
        <w:top w:val="none" w:sz="0" w:space="0" w:color="auto"/>
        <w:left w:val="none" w:sz="0" w:space="0" w:color="auto"/>
        <w:bottom w:val="none" w:sz="0" w:space="0" w:color="auto"/>
        <w:right w:val="none" w:sz="0" w:space="0" w:color="auto"/>
      </w:divBdr>
    </w:div>
    <w:div w:id="1907643330">
      <w:bodyDiv w:val="1"/>
      <w:marLeft w:val="0"/>
      <w:marRight w:val="0"/>
      <w:marTop w:val="0"/>
      <w:marBottom w:val="0"/>
      <w:divBdr>
        <w:top w:val="none" w:sz="0" w:space="0" w:color="auto"/>
        <w:left w:val="none" w:sz="0" w:space="0" w:color="auto"/>
        <w:bottom w:val="none" w:sz="0" w:space="0" w:color="auto"/>
        <w:right w:val="none" w:sz="0" w:space="0" w:color="auto"/>
      </w:divBdr>
    </w:div>
    <w:div w:id="1942371088">
      <w:bodyDiv w:val="1"/>
      <w:marLeft w:val="0"/>
      <w:marRight w:val="0"/>
      <w:marTop w:val="0"/>
      <w:marBottom w:val="0"/>
      <w:divBdr>
        <w:top w:val="none" w:sz="0" w:space="0" w:color="auto"/>
        <w:left w:val="none" w:sz="0" w:space="0" w:color="auto"/>
        <w:bottom w:val="none" w:sz="0" w:space="0" w:color="auto"/>
        <w:right w:val="none" w:sz="0" w:space="0" w:color="auto"/>
      </w:divBdr>
    </w:div>
    <w:div w:id="1978022727">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21470051">
      <w:bodyDiv w:val="1"/>
      <w:marLeft w:val="0"/>
      <w:marRight w:val="0"/>
      <w:marTop w:val="0"/>
      <w:marBottom w:val="0"/>
      <w:divBdr>
        <w:top w:val="none" w:sz="0" w:space="0" w:color="auto"/>
        <w:left w:val="none" w:sz="0" w:space="0" w:color="auto"/>
        <w:bottom w:val="none" w:sz="0" w:space="0" w:color="auto"/>
        <w:right w:val="none" w:sz="0" w:space="0" w:color="auto"/>
      </w:divBdr>
    </w:div>
    <w:div w:id="2031252701">
      <w:bodyDiv w:val="1"/>
      <w:marLeft w:val="0"/>
      <w:marRight w:val="0"/>
      <w:marTop w:val="0"/>
      <w:marBottom w:val="0"/>
      <w:divBdr>
        <w:top w:val="none" w:sz="0" w:space="0" w:color="auto"/>
        <w:left w:val="none" w:sz="0" w:space="0" w:color="auto"/>
        <w:bottom w:val="none" w:sz="0" w:space="0" w:color="auto"/>
        <w:right w:val="none" w:sz="0" w:space="0" w:color="auto"/>
      </w:divBdr>
    </w:div>
    <w:div w:id="2059739890">
      <w:bodyDiv w:val="1"/>
      <w:marLeft w:val="0"/>
      <w:marRight w:val="0"/>
      <w:marTop w:val="0"/>
      <w:marBottom w:val="0"/>
      <w:divBdr>
        <w:top w:val="none" w:sz="0" w:space="0" w:color="auto"/>
        <w:left w:val="none" w:sz="0" w:space="0" w:color="auto"/>
        <w:bottom w:val="none" w:sz="0" w:space="0" w:color="auto"/>
        <w:right w:val="none" w:sz="0" w:space="0" w:color="auto"/>
      </w:divBdr>
    </w:div>
    <w:div w:id="2063796171">
      <w:bodyDiv w:val="1"/>
      <w:marLeft w:val="0"/>
      <w:marRight w:val="0"/>
      <w:marTop w:val="0"/>
      <w:marBottom w:val="0"/>
      <w:divBdr>
        <w:top w:val="none" w:sz="0" w:space="0" w:color="auto"/>
        <w:left w:val="none" w:sz="0" w:space="0" w:color="auto"/>
        <w:bottom w:val="none" w:sz="0" w:space="0" w:color="auto"/>
        <w:right w:val="none" w:sz="0" w:space="0" w:color="auto"/>
      </w:divBdr>
    </w:div>
    <w:div w:id="2143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upplie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mitheies@hospital-agrinio.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supplies.gr" TargetMode="External"/><Relationship Id="rId5" Type="http://schemas.openxmlformats.org/officeDocument/2006/relationships/webSettings" Target="webSettings.xml"/><Relationship Id="rId10" Type="http://schemas.openxmlformats.org/officeDocument/2006/relationships/hyperlink" Target="mailto:info@isupplies.gr" TargetMode="External"/><Relationship Id="rId4" Type="http://schemas.openxmlformats.org/officeDocument/2006/relationships/settings" Target="settings.xml"/><Relationship Id="rId9" Type="http://schemas.openxmlformats.org/officeDocument/2006/relationships/hyperlink" Target="http://isupplies.gr/auth/regis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683E-44EE-4ECF-B3A4-A32C28EA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4053</Words>
  <Characters>21891</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2024-03-12T10:37:00Z</cp:lastPrinted>
  <dcterms:created xsi:type="dcterms:W3CDTF">2023-05-31T05:55:00Z</dcterms:created>
  <dcterms:modified xsi:type="dcterms:W3CDTF">2024-03-13T07:14:00Z</dcterms:modified>
</cp:coreProperties>
</file>